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6EBF8B6">
        <w:tc>
          <w:tcPr>
            <w:tcW w:w="5027" w:type="dxa"/>
          </w:tcPr>
          <w:p w14:paraId="2E7D4262" w14:textId="77777777" w:rsidR="00B70B86" w:rsidRDefault="00B70B86" w:rsidP="005840E8">
            <w:pPr>
              <w:rPr>
                <w:rFonts w:ascii="Lexend" w:hAnsi="Lexend" w:cstheme="minorHAnsi"/>
                <w:b/>
                <w:color w:val="1739E5"/>
                <w:szCs w:val="24"/>
              </w:rPr>
            </w:pPr>
            <w:r w:rsidRPr="24E29051">
              <w:rPr>
                <w:rFonts w:ascii="Lexend" w:hAnsi="Lexend" w:cstheme="minorBidi"/>
                <w:b/>
                <w:bCs/>
                <w:color w:val="1739E5"/>
              </w:rPr>
              <w:t>Role</w:t>
            </w:r>
          </w:p>
          <w:p w14:paraId="7D188952" w14:textId="51E22716" w:rsidR="00B70B86" w:rsidRDefault="008A4C48" w:rsidP="24E29051">
            <w:pPr>
              <w:spacing w:line="259" w:lineRule="auto"/>
            </w:pPr>
            <w:r>
              <w:rPr>
                <w:rFonts w:ascii="Lexend" w:hAnsi="Lexend"/>
                <w:color w:val="808080" w:themeColor="background1" w:themeShade="80"/>
                <w:sz w:val="22"/>
                <w:szCs w:val="22"/>
              </w:rPr>
              <w:t>Adaptations Manager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580D25DD" w14:textId="1D549131" w:rsidR="0023680C" w:rsidRDefault="001B443D"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Field</w:t>
            </w:r>
            <w:r w:rsidRPr="001B443D">
              <w:rPr>
                <w:rFonts w:ascii="Lexend" w:hAnsi="Lexend"/>
                <w:bCs/>
                <w:color w:val="808080" w:themeColor="background1" w:themeShade="80"/>
                <w:sz w:val="22"/>
                <w:szCs w:val="22"/>
              </w:rPr>
              <w:t>, 35 hours per week</w:t>
            </w:r>
            <w:r>
              <w:rPr>
                <w:rFonts w:ascii="Lexend" w:hAnsi="Lexend"/>
                <w:bCs/>
                <w:color w:val="808080" w:themeColor="background1" w:themeShade="80"/>
                <w:sz w:val="22"/>
                <w:szCs w:val="22"/>
              </w:rPr>
              <w:t xml:space="preserve">. </w:t>
            </w:r>
            <w:r w:rsidRPr="001B443D">
              <w:rPr>
                <w:rFonts w:ascii="Lexend" w:hAnsi="Lexend"/>
                <w:bCs/>
                <w:color w:val="808080" w:themeColor="background1" w:themeShade="80"/>
                <w:sz w:val="22"/>
                <w:szCs w:val="22"/>
              </w:rPr>
              <w:t>Travel to partner sites and MO offices as required.</w:t>
            </w:r>
          </w:p>
          <w:p w14:paraId="31590780" w14:textId="79F4773C" w:rsidR="001B443D" w:rsidRDefault="001B443D" w:rsidP="005840E8">
            <w:pPr>
              <w:rPr>
                <w:rFonts w:ascii="Lexend" w:hAnsi="Lexend" w:cstheme="minorHAnsi"/>
                <w:b/>
                <w:color w:val="1739E5"/>
                <w:szCs w:val="24"/>
              </w:rPr>
            </w:pPr>
          </w:p>
        </w:tc>
      </w:tr>
      <w:tr w:rsidR="00B70B86" w14:paraId="5A49ED5E" w14:textId="77777777" w:rsidTr="06EBF8B6">
        <w:tc>
          <w:tcPr>
            <w:tcW w:w="5027" w:type="dxa"/>
          </w:tcPr>
          <w:p w14:paraId="575F9902" w14:textId="77777777" w:rsidR="000C5808" w:rsidRPr="008C2EEB" w:rsidRDefault="000C5808" w:rsidP="000C5808">
            <w:pPr>
              <w:rPr>
                <w:rFonts w:ascii="Lexend" w:hAnsi="Lexend" w:cstheme="minorHAnsi"/>
                <w:b/>
                <w:color w:val="1739E5"/>
              </w:rPr>
            </w:pPr>
            <w:r w:rsidRPr="06EBF8B6">
              <w:rPr>
                <w:rFonts w:ascii="Lexend" w:hAnsi="Lexend" w:cstheme="minorBidi"/>
                <w:b/>
                <w:bCs/>
                <w:color w:val="1739E5"/>
              </w:rPr>
              <w:t>Band</w:t>
            </w:r>
          </w:p>
          <w:p w14:paraId="770FC235" w14:textId="5D77F814" w:rsidR="3D2EE370" w:rsidRDefault="3D2EE370" w:rsidP="06EBF8B6">
            <w:pPr>
              <w:spacing w:line="259" w:lineRule="auto"/>
            </w:pPr>
            <w:r w:rsidRPr="06EBF8B6">
              <w:rPr>
                <w:rFonts w:ascii="Lexend" w:hAnsi="Lexend"/>
                <w:color w:val="808080" w:themeColor="background1" w:themeShade="80"/>
                <w:sz w:val="22"/>
                <w:szCs w:val="22"/>
              </w:rPr>
              <w:t>Leadership</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48720C2D" w14:textId="2C174009" w:rsidR="0023680C" w:rsidRDefault="001B443D" w:rsidP="24E29051">
            <w:pPr>
              <w:rPr>
                <w:rFonts w:ascii="Lexend" w:hAnsi="Lexend"/>
                <w:color w:val="808080" w:themeColor="background1" w:themeShade="80"/>
                <w:sz w:val="22"/>
                <w:szCs w:val="22"/>
              </w:rPr>
            </w:pPr>
            <w:r w:rsidRPr="06EBF8B6">
              <w:rPr>
                <w:rFonts w:ascii="Lexend" w:hAnsi="Lexend"/>
                <w:color w:val="808080" w:themeColor="background1" w:themeShade="80"/>
                <w:sz w:val="22"/>
                <w:szCs w:val="22"/>
              </w:rPr>
              <w:t>£</w:t>
            </w:r>
            <w:r w:rsidR="708C10A4" w:rsidRPr="06EBF8B6">
              <w:rPr>
                <w:rFonts w:ascii="Lexend" w:hAnsi="Lexend"/>
                <w:color w:val="808080" w:themeColor="background1" w:themeShade="80"/>
                <w:sz w:val="22"/>
                <w:szCs w:val="22"/>
              </w:rPr>
              <w:t>70,000 - £75,000</w:t>
            </w:r>
          </w:p>
        </w:tc>
      </w:tr>
      <w:tr w:rsidR="00005A45" w14:paraId="37D3FE16" w14:textId="77777777" w:rsidTr="06EBF8B6">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003D1099" w14:textId="574AF20C" w:rsidR="00E203B4" w:rsidRPr="00E203B4" w:rsidRDefault="00121515" w:rsidP="00E203B4">
            <w:pPr>
              <w:rPr>
                <w:rFonts w:ascii="Lexend" w:hAnsi="Lexend"/>
                <w:bCs/>
                <w:color w:val="808080" w:themeColor="background1" w:themeShade="80"/>
                <w:sz w:val="22"/>
                <w:szCs w:val="22"/>
              </w:rPr>
            </w:pPr>
            <w:r>
              <w:rPr>
                <w:rFonts w:ascii="Lexend" w:hAnsi="Lexend"/>
                <w:bCs/>
                <w:color w:val="808080" w:themeColor="background1" w:themeShade="80"/>
                <w:sz w:val="22"/>
                <w:szCs w:val="22"/>
              </w:rPr>
              <w:t>You’ll be l</w:t>
            </w:r>
            <w:r w:rsidR="00E203B4">
              <w:rPr>
                <w:rFonts w:ascii="Lexend" w:hAnsi="Lexend"/>
                <w:bCs/>
                <w:color w:val="808080" w:themeColor="background1" w:themeShade="80"/>
                <w:sz w:val="22"/>
                <w:szCs w:val="22"/>
              </w:rPr>
              <w:t>eading</w:t>
            </w:r>
            <w:r w:rsidR="00E203B4" w:rsidRPr="00E203B4">
              <w:rPr>
                <w:rFonts w:ascii="Lexend" w:hAnsi="Lexend"/>
                <w:bCs/>
                <w:color w:val="808080" w:themeColor="background1" w:themeShade="80"/>
                <w:sz w:val="22"/>
                <w:szCs w:val="22"/>
              </w:rPr>
              <w:t xml:space="preserve"> the Motability</w:t>
            </w:r>
            <w:r w:rsidR="00E203B4">
              <w:rPr>
                <w:rFonts w:ascii="Lexend" w:hAnsi="Lexend"/>
                <w:bCs/>
                <w:color w:val="808080" w:themeColor="background1" w:themeShade="80"/>
                <w:sz w:val="22"/>
                <w:szCs w:val="22"/>
              </w:rPr>
              <w:t xml:space="preserve"> Managed</w:t>
            </w:r>
            <w:r w:rsidR="00E203B4" w:rsidRPr="00E203B4">
              <w:rPr>
                <w:rFonts w:ascii="Lexend" w:hAnsi="Lexend"/>
                <w:bCs/>
                <w:color w:val="808080" w:themeColor="background1" w:themeShade="80"/>
                <w:sz w:val="22"/>
                <w:szCs w:val="22"/>
              </w:rPr>
              <w:t xml:space="preserve"> Adaptations Programme</w:t>
            </w:r>
            <w:r w:rsidR="00E203B4">
              <w:rPr>
                <w:rFonts w:ascii="Lexend" w:hAnsi="Lexend"/>
                <w:bCs/>
                <w:color w:val="808080" w:themeColor="background1" w:themeShade="80"/>
                <w:sz w:val="22"/>
                <w:szCs w:val="22"/>
              </w:rPr>
              <w:t xml:space="preserve"> </w:t>
            </w:r>
            <w:r w:rsidR="00E203B4" w:rsidRPr="00E203B4">
              <w:rPr>
                <w:rFonts w:ascii="Lexend" w:hAnsi="Lexend"/>
                <w:bCs/>
                <w:color w:val="808080" w:themeColor="background1" w:themeShade="80"/>
                <w:sz w:val="22"/>
                <w:szCs w:val="22"/>
              </w:rPr>
              <w:t xml:space="preserve">supporting customers who require vehicle adaptations to access the Motability Scheme. The role </w:t>
            </w:r>
            <w:r>
              <w:rPr>
                <w:rFonts w:ascii="Lexend" w:hAnsi="Lexend"/>
                <w:bCs/>
                <w:color w:val="808080" w:themeColor="background1" w:themeShade="80"/>
                <w:sz w:val="22"/>
                <w:szCs w:val="22"/>
              </w:rPr>
              <w:t>involves the day to running of the programme, alongside responding to internal &amp; external factors to develop the</w:t>
            </w:r>
            <w:r w:rsidR="00E203B4" w:rsidRPr="00E203B4">
              <w:rPr>
                <w:rFonts w:ascii="Lexend" w:hAnsi="Lexend"/>
                <w:bCs/>
                <w:color w:val="808080" w:themeColor="background1" w:themeShade="80"/>
                <w:sz w:val="22"/>
                <w:szCs w:val="22"/>
              </w:rPr>
              <w:t xml:space="preserve"> strategic direction </w:t>
            </w:r>
            <w:r>
              <w:rPr>
                <w:rFonts w:ascii="Lexend" w:hAnsi="Lexend"/>
                <w:bCs/>
                <w:color w:val="808080" w:themeColor="background1" w:themeShade="80"/>
                <w:sz w:val="22"/>
                <w:szCs w:val="22"/>
              </w:rPr>
              <w:t xml:space="preserve">of the product. </w:t>
            </w:r>
          </w:p>
          <w:p w14:paraId="41B26213" w14:textId="77777777" w:rsidR="00E203B4" w:rsidRPr="00E203B4" w:rsidRDefault="00E203B4" w:rsidP="00E203B4">
            <w:pPr>
              <w:rPr>
                <w:rFonts w:ascii="Lexend" w:hAnsi="Lexend"/>
                <w:bCs/>
                <w:color w:val="808080" w:themeColor="background1" w:themeShade="80"/>
                <w:sz w:val="22"/>
                <w:szCs w:val="22"/>
              </w:rPr>
            </w:pPr>
          </w:p>
          <w:p w14:paraId="736937FC" w14:textId="77777777" w:rsidR="00E203B4" w:rsidRPr="00E203B4" w:rsidRDefault="00E203B4" w:rsidP="00E203B4">
            <w:p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Accountable for end-to-end delivery, including adaptation qualification, pricing, procurement and installation, ensuring consistently high standards of safety, quality and customer experience. The role safeguards the continued availability and sustainability of adaptation solutions within a rapidly evolving automotive and regulatory landscape.</w:t>
            </w:r>
          </w:p>
          <w:p w14:paraId="2695B8E8" w14:textId="77777777" w:rsidR="00E203B4" w:rsidRPr="00E203B4" w:rsidRDefault="00E203B4" w:rsidP="00E203B4">
            <w:pPr>
              <w:rPr>
                <w:rFonts w:ascii="Lexend" w:hAnsi="Lexend"/>
                <w:bCs/>
                <w:color w:val="808080" w:themeColor="background1" w:themeShade="80"/>
                <w:sz w:val="22"/>
                <w:szCs w:val="22"/>
              </w:rPr>
            </w:pPr>
          </w:p>
          <w:p w14:paraId="34DEEEC7" w14:textId="77777777" w:rsidR="0023680C" w:rsidRDefault="00E203B4" w:rsidP="00E203B4">
            <w:p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 xml:space="preserve">Working closely with </w:t>
            </w:r>
            <w:r>
              <w:rPr>
                <w:rFonts w:ascii="Lexend" w:hAnsi="Lexend"/>
                <w:bCs/>
                <w:color w:val="808080" w:themeColor="background1" w:themeShade="80"/>
                <w:sz w:val="22"/>
                <w:szCs w:val="22"/>
              </w:rPr>
              <w:t xml:space="preserve">global </w:t>
            </w:r>
            <w:r w:rsidRPr="00E203B4">
              <w:rPr>
                <w:rFonts w:ascii="Lexend" w:hAnsi="Lexend"/>
                <w:bCs/>
                <w:color w:val="808080" w:themeColor="background1" w:themeShade="80"/>
                <w:sz w:val="22"/>
                <w:szCs w:val="22"/>
              </w:rPr>
              <w:t xml:space="preserve">manufacturers and </w:t>
            </w:r>
            <w:r>
              <w:rPr>
                <w:rFonts w:ascii="Lexend" w:hAnsi="Lexend"/>
                <w:bCs/>
                <w:color w:val="808080" w:themeColor="background1" w:themeShade="80"/>
                <w:sz w:val="22"/>
                <w:szCs w:val="22"/>
              </w:rPr>
              <w:t>installer</w:t>
            </w:r>
            <w:r w:rsidRPr="00E203B4">
              <w:rPr>
                <w:rFonts w:ascii="Lexend" w:hAnsi="Lexend"/>
                <w:bCs/>
                <w:color w:val="808080" w:themeColor="background1" w:themeShade="80"/>
                <w:sz w:val="22"/>
                <w:szCs w:val="22"/>
              </w:rPr>
              <w:t xml:space="preserve"> partners, the position ensures UK accessibility requirements are reflected in future vehicle and platform development. It also maintains robust governance and performance oversight across the national installer network, while managing the financial framework underpinning the </w:t>
            </w:r>
            <w:r>
              <w:rPr>
                <w:rFonts w:ascii="Lexend" w:hAnsi="Lexend"/>
                <w:bCs/>
                <w:color w:val="808080" w:themeColor="background1" w:themeShade="80"/>
                <w:sz w:val="22"/>
                <w:szCs w:val="22"/>
              </w:rPr>
              <w:t>programme.</w:t>
            </w:r>
            <w:r w:rsidRPr="00E203B4">
              <w:rPr>
                <w:rFonts w:ascii="Lexend" w:hAnsi="Lexend"/>
                <w:bCs/>
                <w:color w:val="808080" w:themeColor="background1" w:themeShade="80"/>
                <w:sz w:val="22"/>
                <w:szCs w:val="22"/>
              </w:rPr>
              <w:t xml:space="preserve"> </w:t>
            </w:r>
            <w:r>
              <w:rPr>
                <w:rFonts w:ascii="Lexend" w:hAnsi="Lexend"/>
                <w:bCs/>
                <w:color w:val="808080" w:themeColor="background1" w:themeShade="80"/>
                <w:sz w:val="22"/>
                <w:szCs w:val="22"/>
              </w:rPr>
              <w:t>You will b</w:t>
            </w:r>
            <w:r w:rsidRPr="00E203B4">
              <w:rPr>
                <w:rFonts w:ascii="Lexend" w:hAnsi="Lexend"/>
                <w:bCs/>
                <w:color w:val="808080" w:themeColor="background1" w:themeShade="80"/>
                <w:sz w:val="22"/>
                <w:szCs w:val="22"/>
              </w:rPr>
              <w:t>alanc</w:t>
            </w:r>
            <w:r>
              <w:rPr>
                <w:rFonts w:ascii="Lexend" w:hAnsi="Lexend"/>
                <w:bCs/>
                <w:color w:val="808080" w:themeColor="background1" w:themeShade="80"/>
                <w:sz w:val="22"/>
                <w:szCs w:val="22"/>
              </w:rPr>
              <w:t>e</w:t>
            </w:r>
            <w:r w:rsidRPr="00E203B4">
              <w:rPr>
                <w:rFonts w:ascii="Lexend" w:hAnsi="Lexend"/>
                <w:bCs/>
                <w:color w:val="808080" w:themeColor="background1" w:themeShade="80"/>
                <w:sz w:val="22"/>
                <w:szCs w:val="22"/>
              </w:rPr>
              <w:t xml:space="preserve"> customer affordability with responsible </w:t>
            </w:r>
            <w:r>
              <w:rPr>
                <w:rFonts w:ascii="Lexend" w:hAnsi="Lexend"/>
                <w:bCs/>
                <w:color w:val="808080" w:themeColor="background1" w:themeShade="80"/>
                <w:sz w:val="22"/>
                <w:szCs w:val="22"/>
              </w:rPr>
              <w:t>allocation</w:t>
            </w:r>
            <w:r w:rsidRPr="00E203B4">
              <w:rPr>
                <w:rFonts w:ascii="Lexend" w:hAnsi="Lexend"/>
                <w:bCs/>
                <w:color w:val="808080" w:themeColor="background1" w:themeShade="80"/>
                <w:sz w:val="22"/>
                <w:szCs w:val="22"/>
              </w:rPr>
              <w:t xml:space="preserve"> of Scheme funds.</w:t>
            </w:r>
          </w:p>
          <w:p w14:paraId="08F4418C" w14:textId="77777777" w:rsidR="00E203B4" w:rsidRDefault="00E203B4" w:rsidP="00E203B4">
            <w:pPr>
              <w:rPr>
                <w:rFonts w:ascii="Lexend" w:hAnsi="Lexend"/>
                <w:bCs/>
                <w:color w:val="808080" w:themeColor="background1" w:themeShade="80"/>
                <w:sz w:val="22"/>
                <w:szCs w:val="22"/>
              </w:rPr>
            </w:pPr>
          </w:p>
          <w:p w14:paraId="0999DE9F" w14:textId="6EFE2BA9" w:rsidR="00121515" w:rsidRDefault="00121515" w:rsidP="00E203B4">
            <w:pPr>
              <w:rPr>
                <w:rFonts w:ascii="Lexend" w:hAnsi="Lexend"/>
                <w:bCs/>
                <w:color w:val="808080" w:themeColor="background1" w:themeShade="80"/>
                <w:sz w:val="22"/>
                <w:szCs w:val="22"/>
              </w:rPr>
            </w:pPr>
            <w:r>
              <w:rPr>
                <w:rFonts w:ascii="Lexend" w:hAnsi="Lexend"/>
                <w:bCs/>
                <w:color w:val="808080" w:themeColor="background1" w:themeShade="80"/>
                <w:sz w:val="22"/>
                <w:szCs w:val="22"/>
              </w:rPr>
              <w:t xml:space="preserve">You’ll be a member of the Specialised leadership team, contributing to Motability Operations wider strategy. We have products where “off the shelf” isn’t sufficient to meet our </w:t>
            </w:r>
            <w:proofErr w:type="spellStart"/>
            <w:r>
              <w:rPr>
                <w:rFonts w:ascii="Lexend" w:hAnsi="Lexend"/>
                <w:bCs/>
                <w:color w:val="808080" w:themeColor="background1" w:themeShade="80"/>
                <w:sz w:val="22"/>
                <w:szCs w:val="22"/>
              </w:rPr>
              <w:t>customers</w:t>
            </w:r>
            <w:proofErr w:type="spellEnd"/>
            <w:r>
              <w:rPr>
                <w:rFonts w:ascii="Lexend" w:hAnsi="Lexend"/>
                <w:bCs/>
                <w:color w:val="808080" w:themeColor="background1" w:themeShade="80"/>
                <w:sz w:val="22"/>
                <w:szCs w:val="22"/>
              </w:rPr>
              <w:t xml:space="preserve"> needs – that’s where the Specialised team step in.</w:t>
            </w:r>
          </w:p>
          <w:p w14:paraId="3FF51283" w14:textId="2306D6B2" w:rsidR="00121515" w:rsidRPr="00005A45" w:rsidRDefault="00121515" w:rsidP="00E203B4">
            <w:pPr>
              <w:rPr>
                <w:rFonts w:ascii="Lexend" w:hAnsi="Lexend"/>
                <w:bCs/>
                <w:color w:val="808080" w:themeColor="background1" w:themeShade="80"/>
                <w:sz w:val="22"/>
                <w:szCs w:val="22"/>
              </w:rPr>
            </w:pPr>
          </w:p>
        </w:tc>
      </w:tr>
      <w:tr w:rsidR="00005A45" w14:paraId="167886A9" w14:textId="77777777" w:rsidTr="06EBF8B6">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4076A367" w14:textId="6702764B" w:rsidR="00E203B4" w:rsidRDefault="00E203B4" w:rsidP="00E203B4">
            <w:p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 xml:space="preserve">You operate confidently at both </w:t>
            </w:r>
            <w:r w:rsidR="00121515">
              <w:rPr>
                <w:rFonts w:ascii="Lexend" w:hAnsi="Lexend"/>
                <w:bCs/>
                <w:color w:val="808080" w:themeColor="background1" w:themeShade="80"/>
                <w:sz w:val="22"/>
                <w:szCs w:val="22"/>
              </w:rPr>
              <w:t>operational</w:t>
            </w:r>
            <w:r w:rsidRPr="00E203B4">
              <w:rPr>
                <w:rFonts w:ascii="Lexend" w:hAnsi="Lexend"/>
                <w:bCs/>
                <w:color w:val="808080" w:themeColor="background1" w:themeShade="80"/>
                <w:sz w:val="22"/>
                <w:szCs w:val="22"/>
              </w:rPr>
              <w:t xml:space="preserve"> and </w:t>
            </w:r>
            <w:r w:rsidR="00121515">
              <w:rPr>
                <w:rFonts w:ascii="Lexend" w:hAnsi="Lexend"/>
                <w:bCs/>
                <w:color w:val="808080" w:themeColor="background1" w:themeShade="80"/>
                <w:sz w:val="22"/>
                <w:szCs w:val="22"/>
              </w:rPr>
              <w:t>strategic</w:t>
            </w:r>
            <w:r w:rsidRPr="00E203B4">
              <w:rPr>
                <w:rFonts w:ascii="Lexend" w:hAnsi="Lexend"/>
                <w:bCs/>
                <w:color w:val="808080" w:themeColor="background1" w:themeShade="80"/>
                <w:sz w:val="22"/>
                <w:szCs w:val="22"/>
              </w:rPr>
              <w:t xml:space="preserve"> levels, translating long-term industry trends into practical, scalable delivery models. Commercially astute and customer-focused, you </w:t>
            </w:r>
            <w:proofErr w:type="gramStart"/>
            <w:r w:rsidRPr="00E203B4">
              <w:rPr>
                <w:rFonts w:ascii="Lexend" w:hAnsi="Lexend"/>
                <w:bCs/>
                <w:color w:val="808080" w:themeColor="background1" w:themeShade="80"/>
                <w:sz w:val="22"/>
                <w:szCs w:val="22"/>
              </w:rPr>
              <w:t>are able to</w:t>
            </w:r>
            <w:proofErr w:type="gramEnd"/>
            <w:r w:rsidRPr="00E203B4">
              <w:rPr>
                <w:rFonts w:ascii="Lexend" w:hAnsi="Lexend"/>
                <w:bCs/>
                <w:color w:val="808080" w:themeColor="background1" w:themeShade="80"/>
                <w:sz w:val="22"/>
                <w:szCs w:val="22"/>
              </w:rPr>
              <w:t xml:space="preserve"> balance advocacy for customers with the need for financial sustainability and responsible investment.</w:t>
            </w:r>
          </w:p>
          <w:p w14:paraId="272F6C56" w14:textId="77777777" w:rsidR="00E203B4" w:rsidRPr="00E203B4" w:rsidRDefault="00E203B4" w:rsidP="00E203B4">
            <w:pPr>
              <w:rPr>
                <w:rFonts w:ascii="Lexend" w:hAnsi="Lexend"/>
                <w:bCs/>
                <w:color w:val="808080" w:themeColor="background1" w:themeShade="80"/>
                <w:sz w:val="22"/>
                <w:szCs w:val="22"/>
              </w:rPr>
            </w:pPr>
          </w:p>
          <w:p w14:paraId="22678BA6" w14:textId="25649097" w:rsidR="00E203B4" w:rsidRDefault="00E203B4" w:rsidP="00E203B4">
            <w:p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 xml:space="preserve">You build credible, influential relationships with senior external stakeholders, including global manufacturers and specialist suppliers, and are comfortable engaging at leadership level to shape outcomes. With a strong governance mindset, you ensure quality, compliance and consistency across </w:t>
            </w:r>
            <w:r>
              <w:rPr>
                <w:rFonts w:ascii="Lexend" w:hAnsi="Lexend"/>
                <w:bCs/>
                <w:color w:val="808080" w:themeColor="background1" w:themeShade="80"/>
                <w:sz w:val="22"/>
                <w:szCs w:val="22"/>
              </w:rPr>
              <w:t>diverse supply chains</w:t>
            </w:r>
            <w:r w:rsidRPr="00E203B4">
              <w:rPr>
                <w:rFonts w:ascii="Lexend" w:hAnsi="Lexend"/>
                <w:bCs/>
                <w:color w:val="808080" w:themeColor="background1" w:themeShade="80"/>
                <w:sz w:val="22"/>
                <w:szCs w:val="22"/>
              </w:rPr>
              <w:t>.</w:t>
            </w:r>
          </w:p>
          <w:p w14:paraId="44666639" w14:textId="77777777" w:rsidR="00121515" w:rsidRDefault="00121515" w:rsidP="00E203B4">
            <w:pPr>
              <w:rPr>
                <w:rFonts w:ascii="Lexend" w:hAnsi="Lexend"/>
                <w:bCs/>
                <w:color w:val="808080" w:themeColor="background1" w:themeShade="80"/>
                <w:sz w:val="22"/>
                <w:szCs w:val="22"/>
              </w:rPr>
            </w:pPr>
          </w:p>
          <w:p w14:paraId="04A46B5B" w14:textId="09941AA1" w:rsidR="00121515" w:rsidRDefault="00121515" w:rsidP="00E203B4">
            <w:pPr>
              <w:rPr>
                <w:rFonts w:ascii="Lexend" w:hAnsi="Lexend"/>
                <w:bCs/>
                <w:color w:val="808080" w:themeColor="background1" w:themeShade="80"/>
                <w:sz w:val="22"/>
                <w:szCs w:val="22"/>
              </w:rPr>
            </w:pPr>
            <w:r>
              <w:rPr>
                <w:rFonts w:ascii="Lexend" w:hAnsi="Lexend"/>
                <w:bCs/>
                <w:color w:val="808080" w:themeColor="background1" w:themeShade="80"/>
                <w:sz w:val="22"/>
                <w:szCs w:val="22"/>
              </w:rPr>
              <w:t>You have comfort dealing with complex financial constructs, including how they surface to customers as a priced product.</w:t>
            </w:r>
          </w:p>
          <w:p w14:paraId="1FD1536A" w14:textId="77777777" w:rsidR="00E203B4" w:rsidRPr="00E203B4" w:rsidRDefault="00E203B4" w:rsidP="00E203B4">
            <w:pPr>
              <w:rPr>
                <w:rFonts w:ascii="Lexend" w:hAnsi="Lexend"/>
                <w:bCs/>
                <w:color w:val="808080" w:themeColor="background1" w:themeShade="80"/>
                <w:sz w:val="22"/>
                <w:szCs w:val="22"/>
              </w:rPr>
            </w:pPr>
          </w:p>
          <w:p w14:paraId="796521FD" w14:textId="77777777" w:rsidR="00E203B4" w:rsidRDefault="00E203B4" w:rsidP="00E203B4">
            <w:p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Forward-looking in your approach, you anticipate technological and regulatory change, positioning programmes and partnerships to respond proactively and sustainably.</w:t>
            </w:r>
          </w:p>
          <w:p w14:paraId="301A1504" w14:textId="77777777" w:rsidR="00121515" w:rsidRDefault="00121515" w:rsidP="00E203B4">
            <w:pPr>
              <w:rPr>
                <w:rFonts w:ascii="Lexend" w:hAnsi="Lexend"/>
                <w:bCs/>
                <w:color w:val="808080" w:themeColor="background1" w:themeShade="80"/>
                <w:sz w:val="22"/>
                <w:szCs w:val="22"/>
              </w:rPr>
            </w:pPr>
          </w:p>
          <w:p w14:paraId="1FC32A84" w14:textId="77777777" w:rsidR="00121515" w:rsidRPr="00E203B4" w:rsidRDefault="00121515" w:rsidP="00E203B4">
            <w:pPr>
              <w:rPr>
                <w:rFonts w:ascii="Lexend" w:hAnsi="Lexend"/>
                <w:bCs/>
                <w:color w:val="808080" w:themeColor="background1" w:themeShade="80"/>
                <w:sz w:val="22"/>
                <w:szCs w:val="22"/>
              </w:rPr>
            </w:pPr>
          </w:p>
          <w:p w14:paraId="4F6FFE38" w14:textId="5291DA75" w:rsidR="0023680C" w:rsidRPr="00005A45" w:rsidRDefault="0023680C" w:rsidP="008A4C48">
            <w:pPr>
              <w:rPr>
                <w:rFonts w:ascii="Lexend" w:hAnsi="Lexend"/>
                <w:bCs/>
                <w:sz w:val="22"/>
                <w:szCs w:val="22"/>
              </w:rPr>
            </w:pPr>
          </w:p>
        </w:tc>
      </w:tr>
      <w:tr w:rsidR="00005A45" w14:paraId="0FF29B93" w14:textId="77777777" w:rsidTr="06EBF8B6">
        <w:tc>
          <w:tcPr>
            <w:tcW w:w="10054" w:type="dxa"/>
            <w:gridSpan w:val="2"/>
          </w:tcPr>
          <w:p w14:paraId="2475761E" w14:textId="77777777" w:rsidR="00121515" w:rsidRDefault="00121515" w:rsidP="003F4018">
            <w:pPr>
              <w:rPr>
                <w:rFonts w:ascii="Lexend" w:hAnsi="Lexend"/>
                <w:b/>
                <w:color w:val="1739E5"/>
                <w:szCs w:val="24"/>
              </w:rPr>
            </w:pPr>
          </w:p>
          <w:p w14:paraId="445EDDBC" w14:textId="1D42BDBB" w:rsidR="003F4018" w:rsidRPr="008C2EEB" w:rsidRDefault="00AA315A" w:rsidP="003F4018">
            <w:pPr>
              <w:rPr>
                <w:rFonts w:ascii="Lexend" w:hAnsi="Lexend"/>
                <w:b/>
                <w:color w:val="1739E5"/>
                <w:szCs w:val="24"/>
              </w:rPr>
            </w:pPr>
            <w:r>
              <w:rPr>
                <w:rFonts w:ascii="Lexend" w:hAnsi="Lexend"/>
                <w:b/>
                <w:color w:val="1739E5"/>
                <w:szCs w:val="24"/>
              </w:rPr>
              <w:t>Minimum criteria</w:t>
            </w:r>
          </w:p>
          <w:p w14:paraId="05880544" w14:textId="55A5C0EC" w:rsidR="00E203B4" w:rsidRPr="00E203B4" w:rsidRDefault="00E203B4" w:rsidP="00E203B4">
            <w:pPr>
              <w:numPr>
                <w:ilvl w:val="0"/>
                <w:numId w:val="40"/>
              </w:num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Proven experience leading a complex, multi-stakeholder product or service portfolio.</w:t>
            </w:r>
          </w:p>
          <w:p w14:paraId="58462589" w14:textId="3A8F60DA" w:rsidR="00E203B4" w:rsidRPr="00E203B4" w:rsidRDefault="00E203B4" w:rsidP="00E203B4">
            <w:pPr>
              <w:numPr>
                <w:ilvl w:val="0"/>
                <w:numId w:val="40"/>
              </w:num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Demonstrable commercial and financial management capability across multi-million-pound programmes.</w:t>
            </w:r>
          </w:p>
          <w:p w14:paraId="1EFFF17C" w14:textId="6CD62D4D" w:rsidR="00E203B4" w:rsidRPr="00E203B4" w:rsidRDefault="00E203B4" w:rsidP="00E203B4">
            <w:pPr>
              <w:numPr>
                <w:ilvl w:val="0"/>
                <w:numId w:val="40"/>
              </w:num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Experience engaging and influencing external partners, suppliers or manufacturers at senior level.</w:t>
            </w:r>
          </w:p>
          <w:p w14:paraId="34DB89AE" w14:textId="670B3AA7" w:rsidR="00E203B4" w:rsidRPr="00E203B4" w:rsidRDefault="00E203B4" w:rsidP="00E203B4">
            <w:pPr>
              <w:numPr>
                <w:ilvl w:val="0"/>
                <w:numId w:val="40"/>
              </w:num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Strong understanding of regulated environments, governance structures and quality assurance frameworks.</w:t>
            </w:r>
          </w:p>
          <w:p w14:paraId="13F81B06" w14:textId="77777777" w:rsidR="00E203B4" w:rsidRPr="00E203B4" w:rsidRDefault="00E203B4" w:rsidP="00E203B4">
            <w:pPr>
              <w:numPr>
                <w:ilvl w:val="0"/>
                <w:numId w:val="40"/>
              </w:numPr>
              <w:rPr>
                <w:rFonts w:ascii="Lexend" w:hAnsi="Lexend"/>
                <w:b/>
                <w:color w:val="1739E5"/>
                <w:szCs w:val="24"/>
              </w:rPr>
            </w:pPr>
            <w:r w:rsidRPr="00E203B4">
              <w:rPr>
                <w:rFonts w:ascii="Lexend" w:hAnsi="Lexend"/>
                <w:bCs/>
                <w:color w:val="808080" w:themeColor="background1" w:themeShade="80"/>
                <w:sz w:val="22"/>
                <w:szCs w:val="22"/>
              </w:rPr>
              <w:t>Ability to operate effectively across both strategic planning and operational delivery.</w:t>
            </w:r>
          </w:p>
          <w:p w14:paraId="73FB9604" w14:textId="77777777" w:rsidR="00E203B4" w:rsidRDefault="00E203B4" w:rsidP="00E203B4">
            <w:pPr>
              <w:rPr>
                <w:rFonts w:ascii="Lexend" w:hAnsi="Lexend"/>
                <w:b/>
                <w:color w:val="1739E5"/>
                <w:szCs w:val="24"/>
              </w:rPr>
            </w:pPr>
          </w:p>
          <w:p w14:paraId="49D68889" w14:textId="30317253" w:rsidR="00005A45" w:rsidRPr="008C2EEB" w:rsidRDefault="00896DA7" w:rsidP="00E203B4">
            <w:pPr>
              <w:rPr>
                <w:rFonts w:ascii="Lexend" w:hAnsi="Lexend"/>
                <w:b/>
                <w:color w:val="1739E5"/>
                <w:szCs w:val="24"/>
              </w:rPr>
            </w:pPr>
            <w:r>
              <w:rPr>
                <w:rFonts w:ascii="Lexend" w:hAnsi="Lexend"/>
                <w:b/>
                <w:color w:val="1739E5"/>
                <w:szCs w:val="24"/>
              </w:rPr>
              <w:t>Who you’ll be working with</w:t>
            </w:r>
          </w:p>
          <w:p w14:paraId="11CCB9DE" w14:textId="77777777" w:rsidR="00E203B4" w:rsidRPr="00E203B4" w:rsidRDefault="00E203B4" w:rsidP="00E203B4">
            <w:p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Reporting to the Head of Specialised, you will lead the Adaptations programme and work across a broad internal and external stakeholder landscape.</w:t>
            </w:r>
          </w:p>
          <w:p w14:paraId="760342C7" w14:textId="77777777" w:rsidR="00E203B4" w:rsidRPr="00E203B4" w:rsidRDefault="00E203B4" w:rsidP="00E203B4">
            <w:pPr>
              <w:rPr>
                <w:rFonts w:ascii="Lexend" w:hAnsi="Lexend"/>
                <w:bCs/>
                <w:color w:val="808080" w:themeColor="background1" w:themeShade="80"/>
                <w:sz w:val="22"/>
                <w:szCs w:val="22"/>
              </w:rPr>
            </w:pPr>
          </w:p>
          <w:p w14:paraId="7625B0EB" w14:textId="251C3B3A" w:rsidR="00E203B4" w:rsidRPr="00E203B4" w:rsidRDefault="00E203B4" w:rsidP="00E203B4">
            <w:p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Externally, you will engage with global OEM</w:t>
            </w:r>
            <w:r>
              <w:rPr>
                <w:rFonts w:ascii="Lexend" w:hAnsi="Lexend"/>
                <w:bCs/>
                <w:color w:val="808080" w:themeColor="background1" w:themeShade="80"/>
                <w:sz w:val="22"/>
                <w:szCs w:val="22"/>
              </w:rPr>
              <w:t>s</w:t>
            </w:r>
            <w:r w:rsidRPr="00E203B4">
              <w:rPr>
                <w:rFonts w:ascii="Lexend" w:hAnsi="Lexend"/>
                <w:bCs/>
                <w:color w:val="808080" w:themeColor="background1" w:themeShade="80"/>
                <w:sz w:val="22"/>
                <w:szCs w:val="22"/>
              </w:rPr>
              <w:t xml:space="preserve">, vehicle </w:t>
            </w:r>
            <w:r>
              <w:rPr>
                <w:rFonts w:ascii="Lexend" w:hAnsi="Lexend"/>
                <w:bCs/>
                <w:color w:val="808080" w:themeColor="background1" w:themeShade="80"/>
                <w:sz w:val="22"/>
                <w:szCs w:val="22"/>
              </w:rPr>
              <w:t>converters</w:t>
            </w:r>
            <w:r w:rsidRPr="00E203B4">
              <w:rPr>
                <w:rFonts w:ascii="Lexend" w:hAnsi="Lexend"/>
                <w:bCs/>
                <w:color w:val="808080" w:themeColor="background1" w:themeShade="80"/>
                <w:sz w:val="22"/>
                <w:szCs w:val="22"/>
              </w:rPr>
              <w:t>, national installer partners and specialist adaptation suppliers to ensure high-quality, sustainable delivery across the Scheme.</w:t>
            </w:r>
          </w:p>
          <w:p w14:paraId="1F01257A" w14:textId="77777777" w:rsidR="00E203B4" w:rsidRPr="00E203B4" w:rsidRDefault="00E203B4" w:rsidP="00E203B4">
            <w:pPr>
              <w:rPr>
                <w:rFonts w:ascii="Lexend" w:hAnsi="Lexend"/>
                <w:bCs/>
                <w:color w:val="808080" w:themeColor="background1" w:themeShade="80"/>
                <w:sz w:val="22"/>
                <w:szCs w:val="22"/>
              </w:rPr>
            </w:pPr>
          </w:p>
          <w:p w14:paraId="0A0787C6" w14:textId="79738684" w:rsidR="00E203B4" w:rsidRPr="00E203B4" w:rsidRDefault="00E203B4" w:rsidP="00E203B4">
            <w:p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 xml:space="preserve">Internally, you will collaborate closely with </w:t>
            </w:r>
            <w:r w:rsidR="00121515">
              <w:rPr>
                <w:rFonts w:ascii="Lexend" w:hAnsi="Lexend"/>
                <w:bCs/>
                <w:color w:val="808080" w:themeColor="background1" w:themeShade="80"/>
                <w:sz w:val="22"/>
                <w:szCs w:val="22"/>
              </w:rPr>
              <w:t xml:space="preserve">In-Life, </w:t>
            </w:r>
            <w:r w:rsidRPr="00E203B4">
              <w:rPr>
                <w:rFonts w:ascii="Lexend" w:hAnsi="Lexend"/>
                <w:bCs/>
                <w:color w:val="808080" w:themeColor="background1" w:themeShade="80"/>
                <w:sz w:val="22"/>
                <w:szCs w:val="22"/>
              </w:rPr>
              <w:t xml:space="preserve">Commercial, Finance, Pricing and Risk teams, alongside Customer Experience and Operational Delivery functions, ensuring alignment between strategy, financial </w:t>
            </w:r>
            <w:r>
              <w:rPr>
                <w:rFonts w:ascii="Lexend" w:hAnsi="Lexend"/>
                <w:bCs/>
                <w:color w:val="808080" w:themeColor="background1" w:themeShade="80"/>
                <w:sz w:val="22"/>
                <w:szCs w:val="22"/>
              </w:rPr>
              <w:t>control</w:t>
            </w:r>
            <w:r w:rsidRPr="00E203B4">
              <w:rPr>
                <w:rFonts w:ascii="Lexend" w:hAnsi="Lexend"/>
                <w:bCs/>
                <w:color w:val="808080" w:themeColor="background1" w:themeShade="80"/>
                <w:sz w:val="22"/>
                <w:szCs w:val="22"/>
              </w:rPr>
              <w:t xml:space="preserve"> and customer outcomes.</w:t>
            </w:r>
          </w:p>
          <w:p w14:paraId="5DF07139" w14:textId="77777777" w:rsidR="00E203B4" w:rsidRPr="00E203B4" w:rsidRDefault="00E203B4" w:rsidP="00E203B4">
            <w:pPr>
              <w:rPr>
                <w:rFonts w:ascii="Lexend" w:hAnsi="Lexend"/>
                <w:bCs/>
                <w:color w:val="808080" w:themeColor="background1" w:themeShade="80"/>
                <w:sz w:val="22"/>
                <w:szCs w:val="22"/>
              </w:rPr>
            </w:pPr>
          </w:p>
          <w:p w14:paraId="13466DE5" w14:textId="3DAC3104" w:rsidR="008B5EC7" w:rsidRPr="003F4018" w:rsidRDefault="00E203B4" w:rsidP="00E203B4">
            <w:pPr>
              <w:rPr>
                <w:rFonts w:ascii="Lexend" w:hAnsi="Lexend"/>
                <w:bCs/>
                <w:color w:val="808080" w:themeColor="background1" w:themeShade="80"/>
                <w:sz w:val="22"/>
                <w:szCs w:val="22"/>
              </w:rPr>
            </w:pPr>
            <w:r w:rsidRPr="00E203B4">
              <w:rPr>
                <w:rFonts w:ascii="Lexend" w:hAnsi="Lexend"/>
                <w:bCs/>
                <w:color w:val="808080" w:themeColor="background1" w:themeShade="80"/>
                <w:sz w:val="22"/>
                <w:szCs w:val="22"/>
              </w:rPr>
              <w:t>You will also engage</w:t>
            </w:r>
            <w:r w:rsidR="00121515">
              <w:rPr>
                <w:rFonts w:ascii="Lexend" w:hAnsi="Lexend"/>
                <w:bCs/>
                <w:color w:val="808080" w:themeColor="background1" w:themeShade="80"/>
                <w:sz w:val="22"/>
                <w:szCs w:val="22"/>
              </w:rPr>
              <w:t xml:space="preserve"> and present to large audiences of</w:t>
            </w:r>
            <w:r w:rsidRPr="00E203B4">
              <w:rPr>
                <w:rFonts w:ascii="Lexend" w:hAnsi="Lexend"/>
                <w:bCs/>
                <w:color w:val="808080" w:themeColor="background1" w:themeShade="80"/>
                <w:sz w:val="22"/>
                <w:szCs w:val="22"/>
              </w:rPr>
              <w:t xml:space="preserve"> relevant industry bodies and regulatory stakeholders to support continuity, compliance and </w:t>
            </w:r>
            <w:r>
              <w:rPr>
                <w:rFonts w:ascii="Lexend" w:hAnsi="Lexend"/>
                <w:bCs/>
                <w:color w:val="808080" w:themeColor="background1" w:themeShade="80"/>
                <w:sz w:val="22"/>
                <w:szCs w:val="22"/>
              </w:rPr>
              <w:t xml:space="preserve">programme </w:t>
            </w:r>
            <w:r w:rsidRPr="00E203B4">
              <w:rPr>
                <w:rFonts w:ascii="Lexend" w:hAnsi="Lexend"/>
                <w:bCs/>
                <w:color w:val="808080" w:themeColor="background1" w:themeShade="80"/>
                <w:sz w:val="22"/>
                <w:szCs w:val="22"/>
              </w:rPr>
              <w:t>development.</w:t>
            </w:r>
          </w:p>
        </w:tc>
      </w:tr>
      <w:tr w:rsidR="0000448C" w14:paraId="274886EB" w14:textId="77777777" w:rsidTr="06EBF8B6">
        <w:tc>
          <w:tcPr>
            <w:tcW w:w="10054" w:type="dxa"/>
            <w:gridSpan w:val="2"/>
          </w:tcPr>
          <w:p w14:paraId="08865945" w14:textId="77777777" w:rsidR="00121515" w:rsidRDefault="00121515" w:rsidP="00005A45">
            <w:pPr>
              <w:rPr>
                <w:rFonts w:ascii="Lexend" w:hAnsi="Lexend"/>
                <w:b/>
                <w:color w:val="1739E5"/>
                <w:szCs w:val="24"/>
              </w:rPr>
            </w:pPr>
          </w:p>
          <w:p w14:paraId="5FADBD6A" w14:textId="11E13A4D"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6EBF8B6">
        <w:tc>
          <w:tcPr>
            <w:tcW w:w="10054" w:type="dxa"/>
            <w:gridSpan w:val="2"/>
          </w:tcPr>
          <w:p w14:paraId="5518FA5E" w14:textId="2088F899" w:rsidR="0009027D" w:rsidRDefault="0009027D" w:rsidP="004E251E">
            <w:pPr>
              <w:rPr>
                <w:rFonts w:ascii="Lexend" w:hAnsi="Lexend"/>
                <w:bCs/>
                <w:color w:val="808080" w:themeColor="background1" w:themeShade="80"/>
              </w:rPr>
            </w:pPr>
          </w:p>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6EBF8B6">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6EBF8B6">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6EBF8B6">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1BA291C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r w:rsidR="00BD0BFF">
                    <w:rPr>
                      <w:rFonts w:ascii="Lexend" w:hAnsi="Lexend" w:cstheme="minorHAnsi"/>
                      <w:sz w:val="22"/>
                      <w:szCs w:val="18"/>
                    </w:rPr>
                    <w:t>*</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0EABE6E9" w:rsidR="00BD0BFF" w:rsidRPr="00BD0BFF" w:rsidRDefault="004E251E" w:rsidP="004E251E">
                  <w:pPr>
                    <w:rPr>
                      <w:rFonts w:ascii="Lexend" w:hAnsi="Lexend" w:cstheme="minorHAnsi"/>
                      <w:sz w:val="22"/>
                      <w:szCs w:val="18"/>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r w:rsidR="00BD0BFF">
                    <w:rPr>
                      <w:rFonts w:ascii="Lexend" w:hAnsi="Lexend" w:cstheme="minorHAnsi"/>
                      <w:sz w:val="22"/>
                      <w:szCs w:val="18"/>
                    </w:rPr>
                    <w:t>*</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lastRenderedPageBreak/>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3416254" w14:textId="77777777" w:rsidR="004E251E" w:rsidRDefault="004E251E" w:rsidP="004E251E">
                  <w:pPr>
                    <w:rPr>
                      <w:rFonts w:ascii="Lexend" w:hAnsi="Lexend" w:cstheme="minorHAnsi"/>
                      <w:sz w:val="22"/>
                      <w:szCs w:val="18"/>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p w14:paraId="349AE7F3" w14:textId="77777777" w:rsidR="00BD0BFF" w:rsidRDefault="00BD0BFF" w:rsidP="004E251E">
                  <w:pPr>
                    <w:rPr>
                      <w:rFonts w:ascii="Lexend" w:hAnsi="Lexend" w:cstheme="minorHAnsi"/>
                      <w:b/>
                      <w:color w:val="1739E5"/>
                    </w:rPr>
                  </w:pPr>
                </w:p>
                <w:p w14:paraId="1120426C" w14:textId="43EDBECB" w:rsidR="00BD0BFF" w:rsidRPr="007C2C48" w:rsidRDefault="00BD0BFF" w:rsidP="004E251E">
                  <w:pPr>
                    <w:rPr>
                      <w:rFonts w:ascii="Lexend" w:hAnsi="Lexend" w:cstheme="minorHAnsi"/>
                      <w:bCs/>
                      <w:color w:val="1739E5"/>
                    </w:rPr>
                  </w:pPr>
                  <w:r w:rsidRPr="007C2C48">
                    <w:rPr>
                      <w:rFonts w:ascii="Lexend" w:hAnsi="Lexend" w:cstheme="minorHAnsi"/>
                      <w:bCs/>
                      <w:sz w:val="22"/>
                      <w:szCs w:val="18"/>
                    </w:rPr>
                    <w:t>*</w:t>
                  </w:r>
                  <w:r w:rsidR="007C2C48" w:rsidRPr="007C2C48">
                    <w:rPr>
                      <w:rFonts w:ascii="Lexend" w:hAnsi="Lexend" w:cstheme="minorHAnsi"/>
                      <w:bCs/>
                      <w:sz w:val="22"/>
                      <w:szCs w:val="18"/>
                    </w:rPr>
                    <w:t>Availability dependant on your salary level after deductions</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218A" w14:textId="77777777" w:rsidR="001107CA" w:rsidRDefault="001107CA">
      <w:r>
        <w:separator/>
      </w:r>
    </w:p>
  </w:endnote>
  <w:endnote w:type="continuationSeparator" w:id="0">
    <w:p w14:paraId="4169F4E9" w14:textId="77777777" w:rsidR="001107CA" w:rsidRDefault="0011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8A40" w14:textId="77777777" w:rsidR="001107CA" w:rsidRDefault="001107CA">
      <w:r>
        <w:separator/>
      </w:r>
    </w:p>
  </w:footnote>
  <w:footnote w:type="continuationSeparator" w:id="0">
    <w:p w14:paraId="1DC81F05" w14:textId="77777777" w:rsidR="001107CA" w:rsidRDefault="0011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065BB5"/>
    <w:multiLevelType w:val="multilevel"/>
    <w:tmpl w:val="F038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80668"/>
    <w:multiLevelType w:val="multilevel"/>
    <w:tmpl w:val="D3BC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4"/>
  </w:num>
  <w:num w:numId="5" w16cid:durableId="1104616596">
    <w:abstractNumId w:val="39"/>
  </w:num>
  <w:num w:numId="6" w16cid:durableId="1645037857">
    <w:abstractNumId w:val="12"/>
  </w:num>
  <w:num w:numId="7" w16cid:durableId="941182358">
    <w:abstractNumId w:val="3"/>
  </w:num>
  <w:num w:numId="8" w16cid:durableId="118496352">
    <w:abstractNumId w:val="8"/>
  </w:num>
  <w:num w:numId="9" w16cid:durableId="48961000">
    <w:abstractNumId w:val="36"/>
  </w:num>
  <w:num w:numId="10" w16cid:durableId="1236814170">
    <w:abstractNumId w:val="14"/>
  </w:num>
  <w:num w:numId="11" w16cid:durableId="924845669">
    <w:abstractNumId w:val="31"/>
  </w:num>
  <w:num w:numId="12" w16cid:durableId="1586959621">
    <w:abstractNumId w:val="35"/>
  </w:num>
  <w:num w:numId="13" w16cid:durableId="1973634893">
    <w:abstractNumId w:val="10"/>
  </w:num>
  <w:num w:numId="14" w16cid:durableId="1438604040">
    <w:abstractNumId w:val="22"/>
  </w:num>
  <w:num w:numId="15" w16cid:durableId="1513494444">
    <w:abstractNumId w:val="19"/>
  </w:num>
  <w:num w:numId="16" w16cid:durableId="1747654335">
    <w:abstractNumId w:val="29"/>
  </w:num>
  <w:num w:numId="17" w16cid:durableId="1169827613">
    <w:abstractNumId w:val="13"/>
  </w:num>
  <w:num w:numId="18" w16cid:durableId="774248678">
    <w:abstractNumId w:val="33"/>
  </w:num>
  <w:num w:numId="19" w16cid:durableId="575938434">
    <w:abstractNumId w:val="16"/>
  </w:num>
  <w:num w:numId="20" w16cid:durableId="79110247">
    <w:abstractNumId w:val="23"/>
  </w:num>
  <w:num w:numId="21" w16cid:durableId="914124496">
    <w:abstractNumId w:val="26"/>
  </w:num>
  <w:num w:numId="22" w16cid:durableId="263342577">
    <w:abstractNumId w:val="17"/>
  </w:num>
  <w:num w:numId="23" w16cid:durableId="1353920482">
    <w:abstractNumId w:val="4"/>
  </w:num>
  <w:num w:numId="24" w16cid:durableId="73283562">
    <w:abstractNumId w:val="38"/>
  </w:num>
  <w:num w:numId="25" w16cid:durableId="1704091098">
    <w:abstractNumId w:val="25"/>
  </w:num>
  <w:num w:numId="26" w16cid:durableId="1590042919">
    <w:abstractNumId w:val="1"/>
  </w:num>
  <w:num w:numId="27" w16cid:durableId="807894186">
    <w:abstractNumId w:val="15"/>
  </w:num>
  <w:num w:numId="28" w16cid:durableId="1574117201">
    <w:abstractNumId w:val="5"/>
  </w:num>
  <w:num w:numId="29" w16cid:durableId="449666736">
    <w:abstractNumId w:val="30"/>
  </w:num>
  <w:num w:numId="30" w16cid:durableId="1159149538">
    <w:abstractNumId w:val="32"/>
  </w:num>
  <w:num w:numId="31" w16cid:durableId="1020543685">
    <w:abstractNumId w:val="18"/>
  </w:num>
  <w:num w:numId="32" w16cid:durableId="690575195">
    <w:abstractNumId w:val="37"/>
  </w:num>
  <w:num w:numId="33" w16cid:durableId="1003585426">
    <w:abstractNumId w:val="28"/>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7"/>
  </w:num>
  <w:num w:numId="39" w16cid:durableId="1869683860">
    <w:abstractNumId w:val="24"/>
  </w:num>
  <w:num w:numId="40" w16cid:durableId="162214771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361"/>
    <w:rsid w:val="00010D83"/>
    <w:rsid w:val="0001118A"/>
    <w:rsid w:val="00012566"/>
    <w:rsid w:val="0001447B"/>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2804"/>
    <w:rsid w:val="000D5F14"/>
    <w:rsid w:val="000D7061"/>
    <w:rsid w:val="000E2300"/>
    <w:rsid w:val="000E2A6E"/>
    <w:rsid w:val="000F0FF0"/>
    <w:rsid w:val="000F2C1A"/>
    <w:rsid w:val="000F449F"/>
    <w:rsid w:val="000F49C2"/>
    <w:rsid w:val="00101B32"/>
    <w:rsid w:val="0010465B"/>
    <w:rsid w:val="00105CF6"/>
    <w:rsid w:val="0010765E"/>
    <w:rsid w:val="001107CA"/>
    <w:rsid w:val="00110B22"/>
    <w:rsid w:val="00115E2D"/>
    <w:rsid w:val="00120A47"/>
    <w:rsid w:val="001212E3"/>
    <w:rsid w:val="0012134D"/>
    <w:rsid w:val="00121515"/>
    <w:rsid w:val="00126B9A"/>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B443D"/>
    <w:rsid w:val="001C5D81"/>
    <w:rsid w:val="001D06C8"/>
    <w:rsid w:val="001D11FE"/>
    <w:rsid w:val="001D149A"/>
    <w:rsid w:val="001D5F88"/>
    <w:rsid w:val="001D79C6"/>
    <w:rsid w:val="001E2245"/>
    <w:rsid w:val="001E5873"/>
    <w:rsid w:val="001F0362"/>
    <w:rsid w:val="001F0D0A"/>
    <w:rsid w:val="001F2199"/>
    <w:rsid w:val="001F2455"/>
    <w:rsid w:val="001F453D"/>
    <w:rsid w:val="001F5E87"/>
    <w:rsid w:val="00200187"/>
    <w:rsid w:val="0020145A"/>
    <w:rsid w:val="00202ED2"/>
    <w:rsid w:val="00203BA2"/>
    <w:rsid w:val="00206D15"/>
    <w:rsid w:val="00206EFF"/>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67A78"/>
    <w:rsid w:val="00270658"/>
    <w:rsid w:val="0027286D"/>
    <w:rsid w:val="002767DA"/>
    <w:rsid w:val="00281B6A"/>
    <w:rsid w:val="0028584B"/>
    <w:rsid w:val="00294947"/>
    <w:rsid w:val="00296923"/>
    <w:rsid w:val="0029777C"/>
    <w:rsid w:val="002A0960"/>
    <w:rsid w:val="002A2B61"/>
    <w:rsid w:val="002A60CA"/>
    <w:rsid w:val="002B01A0"/>
    <w:rsid w:val="002B1755"/>
    <w:rsid w:val="002C2341"/>
    <w:rsid w:val="002C2C09"/>
    <w:rsid w:val="002C4383"/>
    <w:rsid w:val="002D3C06"/>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47CA"/>
    <w:rsid w:val="003C62B5"/>
    <w:rsid w:val="003D00AC"/>
    <w:rsid w:val="003D1EDA"/>
    <w:rsid w:val="003D4279"/>
    <w:rsid w:val="003E172F"/>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25AF"/>
    <w:rsid w:val="0043323B"/>
    <w:rsid w:val="00442297"/>
    <w:rsid w:val="0044335E"/>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27B9"/>
    <w:rsid w:val="004936E7"/>
    <w:rsid w:val="004946CD"/>
    <w:rsid w:val="004960B4"/>
    <w:rsid w:val="00497BDB"/>
    <w:rsid w:val="004A30F9"/>
    <w:rsid w:val="004A4040"/>
    <w:rsid w:val="004A6429"/>
    <w:rsid w:val="004B0283"/>
    <w:rsid w:val="004B36B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77ACA"/>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1CA7"/>
    <w:rsid w:val="00602546"/>
    <w:rsid w:val="00604059"/>
    <w:rsid w:val="00606AC3"/>
    <w:rsid w:val="00614E1E"/>
    <w:rsid w:val="00615333"/>
    <w:rsid w:val="006252AE"/>
    <w:rsid w:val="00631000"/>
    <w:rsid w:val="00635330"/>
    <w:rsid w:val="006421F5"/>
    <w:rsid w:val="0064242A"/>
    <w:rsid w:val="0064654C"/>
    <w:rsid w:val="006512C1"/>
    <w:rsid w:val="00652807"/>
    <w:rsid w:val="00656836"/>
    <w:rsid w:val="00657682"/>
    <w:rsid w:val="006611FC"/>
    <w:rsid w:val="00661252"/>
    <w:rsid w:val="00662649"/>
    <w:rsid w:val="006629FD"/>
    <w:rsid w:val="00662AEF"/>
    <w:rsid w:val="00663D44"/>
    <w:rsid w:val="00671E6C"/>
    <w:rsid w:val="00674FB0"/>
    <w:rsid w:val="00677871"/>
    <w:rsid w:val="00677AA4"/>
    <w:rsid w:val="0068059B"/>
    <w:rsid w:val="00685C14"/>
    <w:rsid w:val="00693657"/>
    <w:rsid w:val="00693E7C"/>
    <w:rsid w:val="00697265"/>
    <w:rsid w:val="006A027C"/>
    <w:rsid w:val="006A594E"/>
    <w:rsid w:val="006B171C"/>
    <w:rsid w:val="006C0AD2"/>
    <w:rsid w:val="006C5982"/>
    <w:rsid w:val="006D1D28"/>
    <w:rsid w:val="006D52D5"/>
    <w:rsid w:val="006D5FD0"/>
    <w:rsid w:val="006E2908"/>
    <w:rsid w:val="006E4ADC"/>
    <w:rsid w:val="007060E2"/>
    <w:rsid w:val="00715121"/>
    <w:rsid w:val="00715F76"/>
    <w:rsid w:val="0072124C"/>
    <w:rsid w:val="00724DF6"/>
    <w:rsid w:val="00726D29"/>
    <w:rsid w:val="00731A08"/>
    <w:rsid w:val="00731F7E"/>
    <w:rsid w:val="00742697"/>
    <w:rsid w:val="00744EB3"/>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2C48"/>
    <w:rsid w:val="007C59AE"/>
    <w:rsid w:val="007C756C"/>
    <w:rsid w:val="007D3FF2"/>
    <w:rsid w:val="007D5F95"/>
    <w:rsid w:val="007E1654"/>
    <w:rsid w:val="007E1843"/>
    <w:rsid w:val="007E1A6C"/>
    <w:rsid w:val="007E23D1"/>
    <w:rsid w:val="007F0BBB"/>
    <w:rsid w:val="007F32CA"/>
    <w:rsid w:val="007F4562"/>
    <w:rsid w:val="00800EFA"/>
    <w:rsid w:val="008015DA"/>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4C48"/>
    <w:rsid w:val="008A57D4"/>
    <w:rsid w:val="008B5134"/>
    <w:rsid w:val="008B5EC7"/>
    <w:rsid w:val="008B65BD"/>
    <w:rsid w:val="008C2EEB"/>
    <w:rsid w:val="008C41C6"/>
    <w:rsid w:val="008C4CB9"/>
    <w:rsid w:val="008C5E26"/>
    <w:rsid w:val="008C7AE3"/>
    <w:rsid w:val="008D2263"/>
    <w:rsid w:val="008D3AB8"/>
    <w:rsid w:val="008D429D"/>
    <w:rsid w:val="008D4660"/>
    <w:rsid w:val="008D6276"/>
    <w:rsid w:val="008D6B44"/>
    <w:rsid w:val="008E00E0"/>
    <w:rsid w:val="008E0404"/>
    <w:rsid w:val="008E10CD"/>
    <w:rsid w:val="008E4132"/>
    <w:rsid w:val="008E4D7B"/>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602F5"/>
    <w:rsid w:val="0096447B"/>
    <w:rsid w:val="00970E9E"/>
    <w:rsid w:val="00974015"/>
    <w:rsid w:val="00975A96"/>
    <w:rsid w:val="009770E3"/>
    <w:rsid w:val="00977B86"/>
    <w:rsid w:val="00977CD5"/>
    <w:rsid w:val="00980405"/>
    <w:rsid w:val="0099436B"/>
    <w:rsid w:val="00995C81"/>
    <w:rsid w:val="00996AB9"/>
    <w:rsid w:val="009A4A0F"/>
    <w:rsid w:val="009B0F8E"/>
    <w:rsid w:val="009B3AEE"/>
    <w:rsid w:val="009D7359"/>
    <w:rsid w:val="009E2DDC"/>
    <w:rsid w:val="009E36DA"/>
    <w:rsid w:val="009E70DC"/>
    <w:rsid w:val="009E746E"/>
    <w:rsid w:val="009F0C57"/>
    <w:rsid w:val="009F1BDB"/>
    <w:rsid w:val="009F464C"/>
    <w:rsid w:val="009F46FA"/>
    <w:rsid w:val="009F6C96"/>
    <w:rsid w:val="009F74B4"/>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25BD"/>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22F6"/>
    <w:rsid w:val="00BC4D16"/>
    <w:rsid w:val="00BC619F"/>
    <w:rsid w:val="00BD0BFF"/>
    <w:rsid w:val="00BD3DBE"/>
    <w:rsid w:val="00BE5BA2"/>
    <w:rsid w:val="00BF4936"/>
    <w:rsid w:val="00BF72F3"/>
    <w:rsid w:val="00C14454"/>
    <w:rsid w:val="00C168CC"/>
    <w:rsid w:val="00C2049E"/>
    <w:rsid w:val="00C217EA"/>
    <w:rsid w:val="00C22590"/>
    <w:rsid w:val="00C22625"/>
    <w:rsid w:val="00C232D4"/>
    <w:rsid w:val="00C2497C"/>
    <w:rsid w:val="00C26113"/>
    <w:rsid w:val="00C26A0C"/>
    <w:rsid w:val="00C274F3"/>
    <w:rsid w:val="00C41FFD"/>
    <w:rsid w:val="00C56E96"/>
    <w:rsid w:val="00C73826"/>
    <w:rsid w:val="00C73EE9"/>
    <w:rsid w:val="00C767A7"/>
    <w:rsid w:val="00C82524"/>
    <w:rsid w:val="00C8322A"/>
    <w:rsid w:val="00C86E61"/>
    <w:rsid w:val="00C92F4B"/>
    <w:rsid w:val="00C93FDE"/>
    <w:rsid w:val="00C95D73"/>
    <w:rsid w:val="00C95F93"/>
    <w:rsid w:val="00CB4054"/>
    <w:rsid w:val="00CB77A3"/>
    <w:rsid w:val="00CB7E72"/>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25546"/>
    <w:rsid w:val="00D31189"/>
    <w:rsid w:val="00D40290"/>
    <w:rsid w:val="00D43E57"/>
    <w:rsid w:val="00D44CF5"/>
    <w:rsid w:val="00D556D1"/>
    <w:rsid w:val="00D5621B"/>
    <w:rsid w:val="00D56E5E"/>
    <w:rsid w:val="00D600A6"/>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2251"/>
    <w:rsid w:val="00E150E5"/>
    <w:rsid w:val="00E203B4"/>
    <w:rsid w:val="00E30370"/>
    <w:rsid w:val="00E30925"/>
    <w:rsid w:val="00E3358B"/>
    <w:rsid w:val="00E34238"/>
    <w:rsid w:val="00E35D74"/>
    <w:rsid w:val="00E403E8"/>
    <w:rsid w:val="00E41CC9"/>
    <w:rsid w:val="00E42388"/>
    <w:rsid w:val="00E44713"/>
    <w:rsid w:val="00E51596"/>
    <w:rsid w:val="00E51671"/>
    <w:rsid w:val="00E61914"/>
    <w:rsid w:val="00E65058"/>
    <w:rsid w:val="00E730A7"/>
    <w:rsid w:val="00E73E92"/>
    <w:rsid w:val="00E75474"/>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3E35"/>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2564E"/>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87924"/>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 w:val="06EBF8B6"/>
    <w:rsid w:val="12B22F64"/>
    <w:rsid w:val="1CD4A563"/>
    <w:rsid w:val="24E29051"/>
    <w:rsid w:val="3D2EE370"/>
    <w:rsid w:val="42C84C27"/>
    <w:rsid w:val="4F4B0CE5"/>
    <w:rsid w:val="69D51DB6"/>
    <w:rsid w:val="708C10A4"/>
    <w:rsid w:val="754B49DB"/>
    <w:rsid w:val="770EB9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4F9787B4-E039-4812-BB66-E1073C2E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Props1.xml><?xml version="1.0" encoding="utf-8"?>
<ds:datastoreItem xmlns:ds="http://schemas.openxmlformats.org/officeDocument/2006/customXml" ds:itemID="{15B0B431-2C70-4B5C-B529-DEDB346C9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1142</Words>
  <Characters>6637</Characters>
  <Application>Microsoft Office Word</Application>
  <DocSecurity>4</DocSecurity>
  <Lines>169</Lines>
  <Paragraphs>59</Paragraphs>
  <ScaleCrop>false</ScaleCrop>
  <Company>Motability Finance Ltd</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2026-04-01T13:34:00Z</dcterms:created>
  <dcterms:modified xsi:type="dcterms:W3CDTF">2026-04-01T13:34:00Z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