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4659A24F">
      <w:pPr>
        <w:jc w:val="center"/>
        <w:rPr>
          <w:rFonts w:ascii="Lexend" w:hAnsi="Lexend"/>
          <w:b/>
          <w:bCs/>
          <w:color w:val="1739E5"/>
          <w:sz w:val="36"/>
          <w:szCs w:val="36"/>
        </w:rPr>
      </w:pPr>
      <w:r w:rsidRPr="4659A24F">
        <w:rPr>
          <w:rFonts w:ascii="Lexend" w:hAnsi="Lexend"/>
          <w:b/>
          <w:bCs/>
          <w:color w:val="1739E5"/>
          <w:sz w:val="36"/>
          <w:szCs w:val="36"/>
        </w:rPr>
        <w:t>About the role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4659A24F">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0B77A1C" w:rsidR="00B70B86" w:rsidRDefault="00CB3CAC" w:rsidP="005840E8">
            <w:pPr>
              <w:rPr>
                <w:rFonts w:ascii="Lexend" w:hAnsi="Lexend" w:cstheme="minorHAnsi"/>
                <w:b/>
                <w:color w:val="1739E5"/>
                <w:szCs w:val="24"/>
              </w:rPr>
            </w:pPr>
            <w:r>
              <w:rPr>
                <w:rFonts w:ascii="Lexend" w:hAnsi="Lexend"/>
                <w:bCs/>
                <w:color w:val="808080" w:themeColor="background1" w:themeShade="80"/>
                <w:sz w:val="22"/>
                <w:szCs w:val="22"/>
              </w:rPr>
              <w:t>Accessible Vehicles Partnership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CB5E42B" w14:textId="77777777" w:rsidR="00C45A9C" w:rsidRDefault="00CB3CAC"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35 hours a week</w:t>
            </w:r>
          </w:p>
          <w:p w14:paraId="29D7275F" w14:textId="4A87B413" w:rsidR="003C47CA" w:rsidRDefault="00C45A9C"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F</w:t>
            </w:r>
            <w:r w:rsidR="00CB3CAC">
              <w:rPr>
                <w:rFonts w:ascii="Lexend" w:hAnsi="Lexend"/>
                <w:bCs/>
                <w:color w:val="808080" w:themeColor="background1" w:themeShade="80"/>
                <w:sz w:val="22"/>
                <w:szCs w:val="22"/>
              </w:rPr>
              <w:t>ield</w:t>
            </w:r>
            <w:r>
              <w:rPr>
                <w:rFonts w:ascii="Lexend" w:hAnsi="Lexend"/>
                <w:bCs/>
                <w:color w:val="808080" w:themeColor="background1" w:themeShade="80"/>
                <w:sz w:val="22"/>
                <w:szCs w:val="22"/>
              </w:rPr>
              <w:t xml:space="preserve"> based</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4659A24F">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5360C0C" w:rsidR="0023680C" w:rsidRPr="007F0BBB" w:rsidRDefault="00CB3CAC" w:rsidP="005840E8">
            <w:pPr>
              <w:rPr>
                <w:rFonts w:ascii="Lexend" w:hAnsi="Lexend"/>
                <w:sz w:val="20"/>
                <w:szCs w:val="18"/>
              </w:rPr>
            </w:pPr>
            <w:r>
              <w:rPr>
                <w:rFonts w:ascii="Lexend" w:hAnsi="Lexend"/>
                <w:bCs/>
                <w:color w:val="808080" w:themeColor="background1" w:themeShade="80"/>
                <w:sz w:val="22"/>
                <w:szCs w:val="22"/>
              </w:rPr>
              <w:t>Senior 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61A292C" w:rsidR="00B70B86" w:rsidRDefault="00CB3CAC" w:rsidP="4659A24F">
            <w:pPr>
              <w:rPr>
                <w:rFonts w:ascii="Lexend" w:hAnsi="Lexend"/>
                <w:color w:val="808080" w:themeColor="background1" w:themeShade="80"/>
                <w:sz w:val="22"/>
                <w:szCs w:val="22"/>
              </w:rPr>
            </w:pPr>
            <w:r w:rsidRPr="4659A24F">
              <w:rPr>
                <w:rFonts w:ascii="Lexend" w:hAnsi="Lexend"/>
                <w:color w:val="808080" w:themeColor="background1" w:themeShade="80"/>
                <w:sz w:val="22"/>
                <w:szCs w:val="22"/>
              </w:rPr>
              <w:t>Up to £</w:t>
            </w:r>
            <w:r w:rsidR="25E46925" w:rsidRPr="4659A24F">
              <w:rPr>
                <w:rFonts w:ascii="Lexend" w:hAnsi="Lexend"/>
                <w:color w:val="808080" w:themeColor="background1" w:themeShade="80"/>
                <w:sz w:val="22"/>
                <w:szCs w:val="22"/>
              </w:rPr>
              <w:t>67,053</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4659A24F">
        <w:tc>
          <w:tcPr>
            <w:tcW w:w="10054" w:type="dxa"/>
            <w:gridSpan w:val="2"/>
          </w:tcPr>
          <w:p w14:paraId="3CB5C51F" w14:textId="5CF9B592" w:rsidR="00CB3CAC" w:rsidRPr="008C2EEB" w:rsidRDefault="00A335FB" w:rsidP="00CB3CAC">
            <w:pPr>
              <w:rPr>
                <w:rFonts w:ascii="Lexend" w:hAnsi="Lexend"/>
                <w:b/>
                <w:color w:val="1739E5"/>
                <w:szCs w:val="24"/>
              </w:rPr>
            </w:pPr>
            <w:r>
              <w:rPr>
                <w:rFonts w:ascii="Lexend" w:hAnsi="Lexend"/>
                <w:b/>
                <w:color w:val="1739E5"/>
                <w:szCs w:val="24"/>
              </w:rPr>
              <w:t>What you’ll be doing</w:t>
            </w:r>
          </w:p>
          <w:p w14:paraId="7D22E43B" w14:textId="4C188960" w:rsidR="00CB3CAC" w:rsidRDefault="00CB3CAC" w:rsidP="00CB3CAC">
            <w:pPr>
              <w:rPr>
                <w:rFonts w:ascii="Lexend" w:hAnsi="Lexend"/>
                <w:bCs/>
                <w:color w:val="808080" w:themeColor="background1" w:themeShade="80"/>
                <w:sz w:val="22"/>
                <w:szCs w:val="22"/>
              </w:rPr>
            </w:pPr>
            <w:r>
              <w:rPr>
                <w:rFonts w:ascii="Lexend" w:hAnsi="Lexend"/>
                <w:bCs/>
                <w:color w:val="808080" w:themeColor="background1" w:themeShade="80"/>
                <w:sz w:val="22"/>
                <w:szCs w:val="22"/>
              </w:rPr>
              <w:t>This is a rare and exciting opportunity to change lives and be at the forefront of the wheelchair accessible vehicle offer for 35,500 customers. In this role y</w:t>
            </w:r>
            <w:r w:rsidRPr="00CB3CAC">
              <w:rPr>
                <w:rFonts w:ascii="Lexend" w:hAnsi="Lexend"/>
                <w:bCs/>
                <w:color w:val="808080" w:themeColor="background1" w:themeShade="80"/>
                <w:sz w:val="22"/>
                <w:szCs w:val="22"/>
              </w:rPr>
              <w:t xml:space="preserve">ou </w:t>
            </w:r>
            <w:r>
              <w:rPr>
                <w:rFonts w:ascii="Lexend" w:hAnsi="Lexend"/>
                <w:bCs/>
                <w:color w:val="808080" w:themeColor="background1" w:themeShade="80"/>
                <w:sz w:val="22"/>
                <w:szCs w:val="22"/>
              </w:rPr>
              <w:t>will be</w:t>
            </w:r>
            <w:r w:rsidRPr="00CB3CAC">
              <w:rPr>
                <w:rFonts w:ascii="Lexend" w:hAnsi="Lexend"/>
                <w:bCs/>
                <w:color w:val="808080" w:themeColor="background1" w:themeShade="80"/>
                <w:sz w:val="22"/>
                <w:szCs w:val="22"/>
              </w:rPr>
              <w:t xml:space="preserve"> responsible for leading our partnerships with converters, OEMs and other Accessible Vehicle </w:t>
            </w:r>
            <w:r>
              <w:rPr>
                <w:rFonts w:ascii="Lexend" w:hAnsi="Lexend"/>
                <w:bCs/>
                <w:color w:val="808080" w:themeColor="background1" w:themeShade="80"/>
                <w:sz w:val="22"/>
                <w:szCs w:val="22"/>
              </w:rPr>
              <w:t>product</w:t>
            </w:r>
            <w:r w:rsidRPr="00CB3CAC">
              <w:rPr>
                <w:rFonts w:ascii="Lexend" w:hAnsi="Lexend"/>
                <w:bCs/>
                <w:color w:val="808080" w:themeColor="background1" w:themeShade="80"/>
                <w:sz w:val="22"/>
                <w:szCs w:val="22"/>
              </w:rPr>
              <w:t xml:space="preserve"> </w:t>
            </w:r>
            <w:r>
              <w:rPr>
                <w:rFonts w:ascii="Lexend" w:hAnsi="Lexend"/>
                <w:bCs/>
                <w:color w:val="808080" w:themeColor="background1" w:themeShade="80"/>
                <w:sz w:val="22"/>
                <w:szCs w:val="22"/>
              </w:rPr>
              <w:t xml:space="preserve">suppliers </w:t>
            </w:r>
            <w:r w:rsidRPr="00CB3CAC">
              <w:rPr>
                <w:rFonts w:ascii="Lexend" w:hAnsi="Lexend"/>
                <w:bCs/>
                <w:color w:val="808080" w:themeColor="background1" w:themeShade="80"/>
                <w:sz w:val="22"/>
                <w:szCs w:val="22"/>
              </w:rPr>
              <w:t xml:space="preserve">to deliver affordable, sustainable and tailored mobility products for customers. </w:t>
            </w:r>
          </w:p>
          <w:p w14:paraId="31E199AE" w14:textId="77777777" w:rsidR="00CB3CAC" w:rsidRDefault="00CB3CAC" w:rsidP="00CB3CAC">
            <w:pPr>
              <w:rPr>
                <w:rFonts w:ascii="Lexend" w:hAnsi="Lexend"/>
                <w:bCs/>
                <w:color w:val="808080" w:themeColor="background1" w:themeShade="80"/>
                <w:sz w:val="22"/>
                <w:szCs w:val="22"/>
              </w:rPr>
            </w:pPr>
          </w:p>
          <w:p w14:paraId="762C0EF9" w14:textId="3CF90DF6" w:rsid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Working with </w:t>
            </w:r>
            <w:r>
              <w:rPr>
                <w:rFonts w:ascii="Lexend" w:hAnsi="Lexend"/>
                <w:bCs/>
                <w:color w:val="808080" w:themeColor="background1" w:themeShade="80"/>
                <w:sz w:val="22"/>
                <w:szCs w:val="22"/>
              </w:rPr>
              <w:t>10+</w:t>
            </w:r>
            <w:r w:rsidRPr="00CB3CAC">
              <w:rPr>
                <w:rFonts w:ascii="Lexend" w:hAnsi="Lexend"/>
                <w:bCs/>
                <w:color w:val="808080" w:themeColor="background1" w:themeShade="80"/>
                <w:sz w:val="22"/>
                <w:szCs w:val="22"/>
              </w:rPr>
              <w:t xml:space="preserve"> long standing suppliers, it will be essential for you to form authentic new relationships based on your own approach, </w:t>
            </w:r>
            <w:r>
              <w:rPr>
                <w:rFonts w:ascii="Lexend" w:hAnsi="Lexend"/>
                <w:bCs/>
                <w:color w:val="808080" w:themeColor="background1" w:themeShade="80"/>
                <w:sz w:val="22"/>
                <w:szCs w:val="22"/>
              </w:rPr>
              <w:t xml:space="preserve">creating new opportunities for collaboration and transformation with industry as we jointly tackle regulatory uncertainty and base vehicle supply fragility. </w:t>
            </w:r>
          </w:p>
          <w:p w14:paraId="25972494" w14:textId="77777777" w:rsidR="00CB3CAC" w:rsidRDefault="00CB3CAC" w:rsidP="00CB3CAC">
            <w:pPr>
              <w:rPr>
                <w:rFonts w:ascii="Lexend" w:hAnsi="Lexend"/>
                <w:bCs/>
                <w:color w:val="808080" w:themeColor="background1" w:themeShade="80"/>
                <w:sz w:val="22"/>
                <w:szCs w:val="22"/>
              </w:rPr>
            </w:pPr>
          </w:p>
          <w:p w14:paraId="1986BBC6" w14:textId="1644CF1C"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You will work alongside our internal Pricing and Vehicle Risk teams to bring new models to Scheme using all available information to set accurate pricing. Working together with these teams you will also </w:t>
            </w:r>
            <w:r>
              <w:rPr>
                <w:rFonts w:ascii="Lexend" w:hAnsi="Lexend"/>
                <w:bCs/>
                <w:color w:val="808080" w:themeColor="background1" w:themeShade="80"/>
                <w:sz w:val="22"/>
                <w:szCs w:val="22"/>
              </w:rPr>
              <w:t xml:space="preserve">carry out quarterly pricing reviews to </w:t>
            </w:r>
            <w:r w:rsidRPr="00CB3CAC">
              <w:rPr>
                <w:rFonts w:ascii="Lexend" w:hAnsi="Lexend"/>
                <w:bCs/>
                <w:color w:val="808080" w:themeColor="background1" w:themeShade="80"/>
                <w:sz w:val="22"/>
                <w:szCs w:val="22"/>
              </w:rPr>
              <w:t>identify and oversee opportunities to balance overall investment</w:t>
            </w:r>
            <w:r>
              <w:rPr>
                <w:rFonts w:ascii="Lexend" w:hAnsi="Lexend"/>
                <w:bCs/>
                <w:color w:val="808080" w:themeColor="background1" w:themeShade="80"/>
                <w:sz w:val="22"/>
                <w:szCs w:val="22"/>
              </w:rPr>
              <w:t xml:space="preserve"> </w:t>
            </w:r>
            <w:r w:rsidRPr="00CB3CAC">
              <w:rPr>
                <w:rFonts w:ascii="Lexend" w:hAnsi="Lexend"/>
                <w:bCs/>
                <w:color w:val="808080" w:themeColor="background1" w:themeShade="80"/>
                <w:sz w:val="22"/>
                <w:szCs w:val="22"/>
              </w:rPr>
              <w:t xml:space="preserve">in order to maximise </w:t>
            </w:r>
            <w:r>
              <w:rPr>
                <w:rFonts w:ascii="Lexend" w:hAnsi="Lexend"/>
                <w:bCs/>
                <w:color w:val="808080" w:themeColor="background1" w:themeShade="80"/>
                <w:sz w:val="22"/>
                <w:szCs w:val="22"/>
              </w:rPr>
              <w:t>the customer offer</w:t>
            </w:r>
            <w:r w:rsidRPr="00CB3CAC">
              <w:rPr>
                <w:rFonts w:ascii="Lexend" w:hAnsi="Lexend"/>
                <w:bCs/>
                <w:color w:val="808080" w:themeColor="background1" w:themeShade="80"/>
                <w:sz w:val="22"/>
                <w:szCs w:val="22"/>
              </w:rPr>
              <w:t>.</w:t>
            </w:r>
          </w:p>
          <w:p w14:paraId="7445F2FB" w14:textId="77777777" w:rsidR="00CB3CAC" w:rsidRPr="00CB3CAC" w:rsidRDefault="00CB3CAC" w:rsidP="00CB3CAC">
            <w:pPr>
              <w:rPr>
                <w:rFonts w:ascii="Lexend" w:hAnsi="Lexend"/>
                <w:bCs/>
                <w:color w:val="808080" w:themeColor="background1" w:themeShade="80"/>
                <w:sz w:val="22"/>
                <w:szCs w:val="22"/>
              </w:rPr>
            </w:pPr>
          </w:p>
          <w:p w14:paraId="3A8787D6" w14:textId="77777777"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You will take direct responsibility for how our partners engage with customers, managing customer experience through our partners using CX and financial programmes, you will ensure that at all touch points our customers get exactly the support they need. </w:t>
            </w:r>
          </w:p>
          <w:p w14:paraId="7C72F1EF" w14:textId="77777777" w:rsidR="00CB3CAC" w:rsidRPr="00CB3CAC" w:rsidRDefault="00CB3CAC" w:rsidP="00CB3CAC">
            <w:pPr>
              <w:rPr>
                <w:rFonts w:ascii="Lexend" w:hAnsi="Lexend"/>
                <w:bCs/>
                <w:color w:val="808080" w:themeColor="background1" w:themeShade="80"/>
                <w:sz w:val="22"/>
                <w:szCs w:val="22"/>
              </w:rPr>
            </w:pPr>
          </w:p>
          <w:p w14:paraId="60B84BD1" w14:textId="77777777"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You will bring back to MO critical insights which help inform our strategy meaning we can deliver on our goals. </w:t>
            </w:r>
          </w:p>
          <w:p w14:paraId="194183A5" w14:textId="77777777" w:rsidR="00CB3CAC" w:rsidRPr="00CB3CAC" w:rsidRDefault="00CB3CAC" w:rsidP="00CB3CAC">
            <w:pPr>
              <w:rPr>
                <w:rFonts w:ascii="Lexend" w:hAnsi="Lexend"/>
                <w:bCs/>
                <w:color w:val="808080" w:themeColor="background1" w:themeShade="80"/>
                <w:sz w:val="22"/>
                <w:szCs w:val="22"/>
              </w:rPr>
            </w:pPr>
          </w:p>
          <w:p w14:paraId="016407F1" w14:textId="77777777"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You will collaborate with industry bodies, including WAVCA and the VCA to ensure that the regulatory landscape is supportive of our goals and ambitions.</w:t>
            </w:r>
          </w:p>
          <w:p w14:paraId="3243270E" w14:textId="748E7245" w:rsidR="00CB3CAC" w:rsidRPr="00CB3CAC" w:rsidRDefault="00CB3CAC" w:rsidP="00CB3CAC">
            <w:pPr>
              <w:rPr>
                <w:rFonts w:ascii="Lexend" w:hAnsi="Lexend"/>
                <w:bCs/>
                <w:color w:val="808080" w:themeColor="background1" w:themeShade="80"/>
                <w:sz w:val="22"/>
                <w:szCs w:val="22"/>
              </w:rPr>
            </w:pPr>
          </w:p>
          <w:p w14:paraId="553E092B" w14:textId="77777777"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This role is a crucial member of the Accessible Vehicle management team – supporting the goals of your fleet, adaptation and operational colleagues with your insights and through effective partner leadership.</w:t>
            </w: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4659A24F">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0C8B9B70" w14:textId="60037661"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You will be </w:t>
            </w:r>
            <w:r>
              <w:rPr>
                <w:rFonts w:ascii="Lexend" w:hAnsi="Lexend"/>
                <w:bCs/>
                <w:color w:val="808080" w:themeColor="background1" w:themeShade="80"/>
                <w:sz w:val="22"/>
                <w:szCs w:val="22"/>
              </w:rPr>
              <w:t>capable of discussing</w:t>
            </w:r>
            <w:r w:rsidRPr="00CB3CAC">
              <w:rPr>
                <w:rFonts w:ascii="Lexend" w:hAnsi="Lexend"/>
                <w:bCs/>
                <w:color w:val="808080" w:themeColor="background1" w:themeShade="80"/>
                <w:sz w:val="22"/>
                <w:szCs w:val="22"/>
              </w:rPr>
              <w:t xml:space="preserve"> vehicle conversions, ideally having worked in or with the industry and hold a minimum </w:t>
            </w:r>
            <w:r>
              <w:rPr>
                <w:rFonts w:ascii="Lexend" w:hAnsi="Lexend"/>
                <w:bCs/>
                <w:color w:val="808080" w:themeColor="background1" w:themeShade="80"/>
                <w:sz w:val="22"/>
                <w:szCs w:val="22"/>
              </w:rPr>
              <w:t xml:space="preserve">and </w:t>
            </w:r>
            <w:r w:rsidRPr="00CB3CAC">
              <w:rPr>
                <w:rFonts w:ascii="Lexend" w:hAnsi="Lexend"/>
                <w:bCs/>
                <w:color w:val="808080" w:themeColor="background1" w:themeShade="80"/>
                <w:sz w:val="22"/>
                <w:szCs w:val="22"/>
              </w:rPr>
              <w:t>basic understanding of both the technical and customer elements</w:t>
            </w:r>
            <w:r>
              <w:rPr>
                <w:rFonts w:ascii="Lexend" w:hAnsi="Lexend"/>
                <w:bCs/>
                <w:color w:val="808080" w:themeColor="background1" w:themeShade="80"/>
                <w:sz w:val="22"/>
                <w:szCs w:val="22"/>
              </w:rPr>
              <w:t xml:space="preserve"> of wheelchair accessible vehicles</w:t>
            </w:r>
            <w:r w:rsidRPr="00CB3CAC">
              <w:rPr>
                <w:rFonts w:ascii="Lexend" w:hAnsi="Lexend"/>
                <w:bCs/>
                <w:color w:val="808080" w:themeColor="background1" w:themeShade="80"/>
                <w:sz w:val="22"/>
                <w:szCs w:val="22"/>
              </w:rPr>
              <w:t xml:space="preserve">. </w:t>
            </w:r>
          </w:p>
          <w:p w14:paraId="62D6DA39" w14:textId="77777777" w:rsidR="00CB3CAC" w:rsidRPr="00CB3CAC" w:rsidRDefault="00CB3CAC" w:rsidP="00CB3CAC">
            <w:pPr>
              <w:rPr>
                <w:rFonts w:ascii="Lexend" w:hAnsi="Lexend"/>
                <w:bCs/>
                <w:color w:val="808080" w:themeColor="background1" w:themeShade="80"/>
                <w:sz w:val="22"/>
                <w:szCs w:val="22"/>
              </w:rPr>
            </w:pPr>
          </w:p>
          <w:p w14:paraId="15A0FC2E" w14:textId="3CC7DE7C" w:rsidR="00CB3CAC" w:rsidRPr="00CB3CAC" w:rsidRDefault="00CB3CAC" w:rsidP="00CB3CAC">
            <w:pPr>
              <w:rPr>
                <w:rFonts w:ascii="Lexend" w:hAnsi="Lexend"/>
                <w:bCs/>
                <w:color w:val="808080" w:themeColor="background1" w:themeShade="80"/>
                <w:sz w:val="22"/>
                <w:szCs w:val="22"/>
              </w:rPr>
            </w:pPr>
            <w:r>
              <w:rPr>
                <w:rFonts w:ascii="Lexend" w:hAnsi="Lexend"/>
                <w:bCs/>
                <w:color w:val="808080" w:themeColor="background1" w:themeShade="80"/>
                <w:sz w:val="22"/>
                <w:szCs w:val="22"/>
              </w:rPr>
              <w:t>External influencing and relationship building</w:t>
            </w:r>
            <w:r w:rsidRPr="00CB3CAC">
              <w:rPr>
                <w:rFonts w:ascii="Lexend" w:hAnsi="Lexend"/>
                <w:bCs/>
                <w:color w:val="808080" w:themeColor="background1" w:themeShade="80"/>
                <w:sz w:val="22"/>
                <w:szCs w:val="22"/>
              </w:rPr>
              <w:t xml:space="preserve"> is a key strength, and you’re excited about the opportunity to transform an industry where MO represent a significant proportion of the market. Your leadership duties will extend to both internal and external partners, ensuring that </w:t>
            </w:r>
          </w:p>
          <w:p w14:paraId="5BF72B28" w14:textId="77777777" w:rsidR="00CB3CAC" w:rsidRPr="00CB3CAC" w:rsidRDefault="00CB3CAC" w:rsidP="00CB3CAC">
            <w:pPr>
              <w:rPr>
                <w:rFonts w:ascii="Lexend" w:hAnsi="Lexend"/>
                <w:bCs/>
                <w:color w:val="808080" w:themeColor="background1" w:themeShade="80"/>
                <w:sz w:val="22"/>
                <w:szCs w:val="22"/>
              </w:rPr>
            </w:pPr>
          </w:p>
          <w:p w14:paraId="343F78BD" w14:textId="1F5EA0BC" w:rsidR="00CB3CAC" w:rsidRPr="00CB3CA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lastRenderedPageBreak/>
              <w:t xml:space="preserve">You’re </w:t>
            </w:r>
            <w:r>
              <w:rPr>
                <w:rFonts w:ascii="Lexend" w:hAnsi="Lexend"/>
                <w:bCs/>
                <w:color w:val="808080" w:themeColor="background1" w:themeShade="80"/>
                <w:sz w:val="22"/>
                <w:szCs w:val="22"/>
              </w:rPr>
              <w:t>proficient with financial concepts</w:t>
            </w:r>
            <w:r w:rsidRPr="00CB3CAC">
              <w:rPr>
                <w:rFonts w:ascii="Lexend" w:hAnsi="Lexend"/>
                <w:bCs/>
                <w:color w:val="808080" w:themeColor="background1" w:themeShade="80"/>
                <w:sz w:val="22"/>
                <w:szCs w:val="22"/>
              </w:rPr>
              <w:t xml:space="preserve">, </w:t>
            </w:r>
            <w:r>
              <w:rPr>
                <w:rFonts w:ascii="Lexend" w:hAnsi="Lexend"/>
                <w:bCs/>
                <w:color w:val="808080" w:themeColor="background1" w:themeShade="80"/>
                <w:sz w:val="22"/>
                <w:szCs w:val="22"/>
              </w:rPr>
              <w:t xml:space="preserve">able to communicate lease pricing concepts to our partners </w:t>
            </w:r>
            <w:r w:rsidRPr="00CB3CAC">
              <w:rPr>
                <w:rFonts w:ascii="Lexend" w:hAnsi="Lexend"/>
                <w:bCs/>
                <w:color w:val="808080" w:themeColor="background1" w:themeShade="80"/>
                <w:sz w:val="22"/>
                <w:szCs w:val="22"/>
              </w:rPr>
              <w:t>whilst delivering consistent, sustainable, and excellent outcomes for customers</w:t>
            </w:r>
            <w:r>
              <w:rPr>
                <w:rFonts w:ascii="Lexend" w:hAnsi="Lexend"/>
                <w:bCs/>
                <w:color w:val="808080" w:themeColor="background1" w:themeShade="80"/>
                <w:sz w:val="22"/>
                <w:szCs w:val="22"/>
              </w:rPr>
              <w:t>, converters</w:t>
            </w:r>
            <w:r w:rsidRPr="00CB3CAC">
              <w:rPr>
                <w:rFonts w:ascii="Lexend" w:hAnsi="Lexend"/>
                <w:bCs/>
                <w:color w:val="808080" w:themeColor="background1" w:themeShade="80"/>
                <w:sz w:val="22"/>
                <w:szCs w:val="22"/>
              </w:rPr>
              <w:t xml:space="preserve"> &amp; MO. </w:t>
            </w:r>
          </w:p>
          <w:p w14:paraId="0207BECF" w14:textId="77777777" w:rsidR="00CB3CAC" w:rsidRPr="00CB3CAC" w:rsidRDefault="00CB3CAC" w:rsidP="00CB3CAC">
            <w:pPr>
              <w:rPr>
                <w:rFonts w:ascii="Lexend" w:hAnsi="Lexend"/>
                <w:bCs/>
                <w:color w:val="808080" w:themeColor="background1" w:themeShade="80"/>
                <w:sz w:val="22"/>
                <w:szCs w:val="22"/>
              </w:rPr>
            </w:pPr>
          </w:p>
          <w:p w14:paraId="67BCDE46" w14:textId="77777777" w:rsidR="0023680C" w:rsidRDefault="00CB3CAC" w:rsidP="00CB3CAC">
            <w:pPr>
              <w:rPr>
                <w:rFonts w:ascii="Lexend" w:hAnsi="Lexend"/>
                <w:bCs/>
                <w:color w:val="808080" w:themeColor="background1" w:themeShade="80"/>
                <w:sz w:val="22"/>
                <w:szCs w:val="22"/>
              </w:rPr>
            </w:pPr>
            <w:r w:rsidRPr="00CB3CAC">
              <w:rPr>
                <w:rFonts w:ascii="Lexend" w:hAnsi="Lexend"/>
                <w:bCs/>
                <w:color w:val="808080" w:themeColor="background1" w:themeShade="80"/>
                <w:sz w:val="22"/>
                <w:szCs w:val="22"/>
              </w:rPr>
              <w:t xml:space="preserve">A student of the industry, you’re always refreshing your knowledge to stay up to date and able to anticipate emerging trends. </w:t>
            </w:r>
          </w:p>
          <w:p w14:paraId="4F6FFE38" w14:textId="7E2FBDFF" w:rsidR="00CB3CAC" w:rsidRPr="00005A45" w:rsidRDefault="00CB3CAC" w:rsidP="00CB3CAC">
            <w:pPr>
              <w:rPr>
                <w:rFonts w:ascii="Lexend" w:hAnsi="Lexend"/>
                <w:bCs/>
                <w:sz w:val="22"/>
                <w:szCs w:val="22"/>
              </w:rPr>
            </w:pPr>
          </w:p>
        </w:tc>
      </w:tr>
      <w:tr w:rsidR="00005A45" w14:paraId="0FF29B93" w14:textId="77777777" w:rsidTr="4659A24F">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6F46B9E4" w14:textId="77777777" w:rsidR="00CB3CAC" w:rsidRPr="002C0651" w:rsidRDefault="00CB3CAC" w:rsidP="002C0651">
            <w:pPr>
              <w:pStyle w:val="ListParagraph"/>
              <w:numPr>
                <w:ilvl w:val="0"/>
                <w:numId w:val="39"/>
              </w:numPr>
              <w:rPr>
                <w:rFonts w:ascii="Lexend" w:hAnsi="Lexend"/>
                <w:bCs/>
                <w:color w:val="808080" w:themeColor="background1" w:themeShade="80"/>
                <w:sz w:val="22"/>
                <w:szCs w:val="22"/>
              </w:rPr>
            </w:pPr>
            <w:r w:rsidRPr="002C0651">
              <w:rPr>
                <w:rFonts w:ascii="Lexend" w:hAnsi="Lexend"/>
                <w:bCs/>
                <w:color w:val="808080" w:themeColor="background1" w:themeShade="80"/>
                <w:sz w:val="22"/>
                <w:szCs w:val="22"/>
              </w:rPr>
              <w:t xml:space="preserve">Demonstrable track record in high level partner negotiations and relationships </w:t>
            </w:r>
          </w:p>
          <w:p w14:paraId="4D5F4D6C" w14:textId="180520C7" w:rsidR="003F4018" w:rsidRPr="002C0651" w:rsidRDefault="00CB3CAC" w:rsidP="002C0651">
            <w:pPr>
              <w:pStyle w:val="ListParagraph"/>
              <w:numPr>
                <w:ilvl w:val="0"/>
                <w:numId w:val="39"/>
              </w:numPr>
              <w:rPr>
                <w:rFonts w:ascii="Lexend" w:hAnsi="Lexend"/>
                <w:bCs/>
                <w:color w:val="808080" w:themeColor="background1" w:themeShade="80"/>
                <w:sz w:val="22"/>
                <w:szCs w:val="22"/>
              </w:rPr>
            </w:pPr>
            <w:r w:rsidRPr="002C0651">
              <w:rPr>
                <w:rFonts w:ascii="Lexend" w:hAnsi="Lexend"/>
                <w:bCs/>
                <w:color w:val="808080" w:themeColor="background1" w:themeShade="80"/>
                <w:sz w:val="22"/>
                <w:szCs w:val="22"/>
              </w:rPr>
              <w:t xml:space="preserve">Experience of working at a senior/executive level </w:t>
            </w:r>
          </w:p>
          <w:p w14:paraId="4DB32BBB" w14:textId="77777777" w:rsidR="00CB3CAC" w:rsidRPr="00900F2A" w:rsidRDefault="00CB3CAC" w:rsidP="00CB3CAC">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52917114" w14:textId="3B082D40" w:rsidR="00CB3CAC" w:rsidRPr="003F4018" w:rsidRDefault="00CB3CAC" w:rsidP="00CB3CAC">
            <w:pPr>
              <w:rPr>
                <w:rFonts w:ascii="Lexend" w:hAnsi="Lexend"/>
                <w:bCs/>
                <w:color w:val="808080" w:themeColor="background1" w:themeShade="80"/>
                <w:sz w:val="22"/>
                <w:szCs w:val="22"/>
              </w:rPr>
            </w:pPr>
            <w:r>
              <w:rPr>
                <w:rFonts w:ascii="Lexend" w:hAnsi="Lexend"/>
                <w:bCs/>
                <w:color w:val="808080" w:themeColor="background1" w:themeShade="80"/>
                <w:sz w:val="22"/>
                <w:szCs w:val="22"/>
              </w:rPr>
              <w:t xml:space="preserve">This role is all about being the bridge between Motability Operations, our converter &amp; OEM partners, and customers. Crafting our offer in conjunction with the pricing team and bringing this to life with converter buy-in an support will be an ongoing feature. </w:t>
            </w:r>
          </w:p>
          <w:p w14:paraId="13466DE5" w14:textId="6D7C00D6" w:rsidR="008B5EC7" w:rsidRPr="003F4018" w:rsidRDefault="008B5EC7" w:rsidP="00F839FD">
            <w:pPr>
              <w:rPr>
                <w:rFonts w:ascii="Lexend" w:hAnsi="Lexend"/>
                <w:bCs/>
                <w:color w:val="808080" w:themeColor="background1" w:themeShade="80"/>
                <w:sz w:val="22"/>
                <w:szCs w:val="22"/>
              </w:rPr>
            </w:pPr>
          </w:p>
        </w:tc>
      </w:tr>
      <w:tr w:rsidR="0000448C" w14:paraId="274886EB" w14:textId="77777777" w:rsidTr="4659A24F">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4659A24F">
        <w:tc>
          <w:tcPr>
            <w:tcW w:w="10054" w:type="dxa"/>
            <w:gridSpan w:val="2"/>
          </w:tcPr>
          <w:p w14:paraId="5518FA5E" w14:textId="4DDFD985" w:rsidR="0009027D" w:rsidRDefault="0009027D" w:rsidP="00CB3CAC">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4659A24F">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4659A24F">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lastRenderedPageBreak/>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4659A24F">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836BC"/>
    <w:multiLevelType w:val="hybridMultilevel"/>
    <w:tmpl w:val="0CB2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3"/>
  </w:num>
  <w:num w:numId="5" w16cid:durableId="1104616596">
    <w:abstractNumId w:val="38"/>
  </w:num>
  <w:num w:numId="6" w16cid:durableId="1645037857">
    <w:abstractNumId w:val="13"/>
  </w:num>
  <w:num w:numId="7" w16cid:durableId="941182358">
    <w:abstractNumId w:val="4"/>
  </w:num>
  <w:num w:numId="8" w16cid:durableId="118496352">
    <w:abstractNumId w:val="9"/>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1"/>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5"/>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6"/>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10"/>
  </w:num>
  <w:num w:numId="35" w16cid:durableId="200019508">
    <w:abstractNumId w:val="0"/>
  </w:num>
  <w:num w:numId="36" w16cid:durableId="1788960634">
    <w:abstractNumId w:val="8"/>
  </w:num>
  <w:num w:numId="37" w16cid:durableId="1881504940">
    <w:abstractNumId w:val="21"/>
  </w:num>
  <w:num w:numId="38" w16cid:durableId="908002776">
    <w:abstractNumId w:val="26"/>
  </w:num>
  <w:num w:numId="39" w16cid:durableId="3781950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53BE"/>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1199"/>
    <w:rsid w:val="00182714"/>
    <w:rsid w:val="00184BC0"/>
    <w:rsid w:val="00187A66"/>
    <w:rsid w:val="00191B51"/>
    <w:rsid w:val="00192E40"/>
    <w:rsid w:val="0019314A"/>
    <w:rsid w:val="00195F96"/>
    <w:rsid w:val="00196FD3"/>
    <w:rsid w:val="001A35C3"/>
    <w:rsid w:val="001A39F5"/>
    <w:rsid w:val="001A4933"/>
    <w:rsid w:val="001A66EE"/>
    <w:rsid w:val="001B2039"/>
    <w:rsid w:val="001B5795"/>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0651"/>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67BBF"/>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97BDB"/>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20DB"/>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5D5"/>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57E58"/>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274F3"/>
    <w:rsid w:val="00C41FFD"/>
    <w:rsid w:val="00C45A9C"/>
    <w:rsid w:val="00C56E96"/>
    <w:rsid w:val="00C73826"/>
    <w:rsid w:val="00C73EE9"/>
    <w:rsid w:val="00C767A7"/>
    <w:rsid w:val="00C82524"/>
    <w:rsid w:val="00C8322A"/>
    <w:rsid w:val="00C86E61"/>
    <w:rsid w:val="00C92F4B"/>
    <w:rsid w:val="00C93FDE"/>
    <w:rsid w:val="00C95D73"/>
    <w:rsid w:val="00C95F93"/>
    <w:rsid w:val="00CB3CAC"/>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25E46925"/>
    <w:rsid w:val="4659A24F"/>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d925c3a3-b113-41df-a098-f542b7a360c4"/>
    <ds:schemaRef ds:uri="http://schemas.openxmlformats.org/package/2006/metadata/core-properties"/>
    <ds:schemaRef ds:uri="http://purl.org/dc/elements/1.1/"/>
    <ds:schemaRef ds:uri="5d2d2490-61cb-48b8-8ed2-08ff3b9755c8"/>
    <ds:schemaRef ds:uri="http://purl.org/dc/dcmitype/"/>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6182</Characters>
  <Application>Microsoft Office Word</Application>
  <DocSecurity>0</DocSecurity>
  <Lines>51</Lines>
  <Paragraphs>14</Paragraphs>
  <ScaleCrop>false</ScaleCrop>
  <Company>Motability Finance Ltd</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4</cp:revision>
  <cp:lastPrinted>2023-09-14T11:01:00Z</cp:lastPrinted>
  <dcterms:created xsi:type="dcterms:W3CDTF">2025-06-12T14:57:00Z</dcterms:created>
  <dcterms:modified xsi:type="dcterms:W3CDTF">2025-06-12T15:06:00Z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