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4DA08E5E" w:rsidR="00B70B86" w:rsidRPr="00ED2552" w:rsidRDefault="00CC281F" w:rsidP="005840E8">
            <w:pPr>
              <w:rPr>
                <w:rFonts w:ascii="Lexend" w:hAnsi="Lexend"/>
                <w:sz w:val="20"/>
                <w:szCs w:val="18"/>
              </w:rPr>
            </w:pPr>
            <w:r w:rsidRPr="006B7B4A">
              <w:rPr>
                <w:rFonts w:ascii="Lexend" w:hAnsi="Lexend"/>
                <w:bCs/>
                <w:color w:val="595959" w:themeColor="text1" w:themeTint="A6"/>
                <w:sz w:val="22"/>
                <w:szCs w:val="22"/>
              </w:rPr>
              <w:t>Commercial</w:t>
            </w:r>
            <w:r w:rsidR="00F159D1" w:rsidRPr="006B7B4A">
              <w:rPr>
                <w:rFonts w:ascii="Lexend" w:hAnsi="Lexend"/>
                <w:bCs/>
                <w:color w:val="595959" w:themeColor="text1" w:themeTint="A6"/>
                <w:sz w:val="22"/>
                <w:szCs w:val="22"/>
              </w:rPr>
              <w:t xml:space="preserve"> </w:t>
            </w:r>
            <w:r w:rsidR="00ED2552" w:rsidRPr="006B7B4A">
              <w:rPr>
                <w:rFonts w:ascii="Lexend" w:hAnsi="Lexend"/>
                <w:bCs/>
                <w:color w:val="595959" w:themeColor="text1" w:themeTint="A6"/>
                <w:sz w:val="22"/>
                <w:szCs w:val="22"/>
              </w:rPr>
              <w:t>Accountant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4D0869F0" w:rsidR="003C47CA" w:rsidRPr="006B7B4A" w:rsidRDefault="004A78ED" w:rsidP="005840E8">
            <w:p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Bristol, </w:t>
            </w:r>
            <w:r w:rsidR="003C47CA" w:rsidRPr="006B7B4A">
              <w:rPr>
                <w:rFonts w:ascii="Lexend" w:hAnsi="Lexend"/>
                <w:bCs/>
                <w:color w:val="595959" w:themeColor="text1" w:themeTint="A6"/>
                <w:sz w:val="22"/>
                <w:szCs w:val="22"/>
              </w:rPr>
              <w:t xml:space="preserve">35 hours, </w:t>
            </w:r>
            <w:r w:rsidR="00E47DD5" w:rsidRPr="006B7B4A">
              <w:rPr>
                <w:rFonts w:ascii="Lexend" w:hAnsi="Lexend"/>
                <w:bCs/>
                <w:color w:val="595959" w:themeColor="text1" w:themeTint="A6"/>
                <w:sz w:val="22"/>
                <w:szCs w:val="22"/>
              </w:rPr>
              <w:t xml:space="preserve">minimum </w:t>
            </w:r>
            <w:r w:rsidR="003C47CA" w:rsidRPr="006B7B4A">
              <w:rPr>
                <w:rFonts w:ascii="Lexend" w:hAnsi="Lexend"/>
                <w:bCs/>
                <w:color w:val="595959" w:themeColor="text1" w:themeTint="A6"/>
                <w:sz w:val="22"/>
                <w:szCs w:val="22"/>
              </w:rPr>
              <w:t>three days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0A410092" w:rsidR="0023680C" w:rsidRPr="006B7B4A" w:rsidRDefault="008B4801" w:rsidP="005840E8">
            <w:pPr>
              <w:rPr>
                <w:rFonts w:ascii="Lexend" w:hAnsi="Lexend"/>
                <w:bCs/>
                <w:color w:val="595959" w:themeColor="text1" w:themeTint="A6"/>
                <w:sz w:val="22"/>
                <w:szCs w:val="22"/>
              </w:rPr>
            </w:pPr>
            <w:r w:rsidRPr="006B7B4A">
              <w:rPr>
                <w:rFonts w:ascii="Lexend" w:hAnsi="Lexend"/>
                <w:bCs/>
                <w:color w:val="595959" w:themeColor="text1" w:themeTint="A6"/>
                <w:sz w:val="22"/>
                <w:szCs w:val="22"/>
              </w:rPr>
              <w:t>Senior Expert</w:t>
            </w:r>
          </w:p>
          <w:p w14:paraId="66D65B1B" w14:textId="71D8547F" w:rsidR="00475AD2" w:rsidRPr="0023680C" w:rsidRDefault="00475AD2"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3677CE63" w:rsidR="00B70B86" w:rsidRPr="00E21FDB" w:rsidRDefault="00E21FDB" w:rsidP="005840E8">
            <w:pPr>
              <w:rPr>
                <w:rFonts w:ascii="Lexend" w:hAnsi="Lexend"/>
                <w:bCs/>
                <w:color w:val="595959" w:themeColor="text1" w:themeTint="A6"/>
                <w:sz w:val="22"/>
                <w:szCs w:val="22"/>
              </w:rPr>
            </w:pPr>
            <w:r w:rsidRPr="00E21FDB">
              <w:rPr>
                <w:rFonts w:ascii="Lexend" w:hAnsi="Lexend"/>
                <w:bCs/>
                <w:color w:val="595959" w:themeColor="text1" w:themeTint="A6"/>
                <w:sz w:val="22"/>
                <w:szCs w:val="22"/>
              </w:rPr>
              <w:t>Competitive</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E21FDB" w:rsidRDefault="00A335FB" w:rsidP="008D6B44">
            <w:pPr>
              <w:rPr>
                <w:rFonts w:ascii="Lexend" w:hAnsi="Lexend" w:cstheme="minorHAnsi"/>
                <w:b/>
                <w:color w:val="1739E5"/>
              </w:rPr>
            </w:pPr>
            <w:r w:rsidRPr="00E21FDB">
              <w:rPr>
                <w:rFonts w:ascii="Lexend" w:hAnsi="Lexend" w:cstheme="minorHAnsi"/>
                <w:b/>
                <w:color w:val="1739E5"/>
              </w:rPr>
              <w:t>What you’ll be doing</w:t>
            </w:r>
          </w:p>
          <w:p w14:paraId="77FAF1D7" w14:textId="77777777" w:rsidR="00E61588" w:rsidRPr="006B7B4A" w:rsidRDefault="00E61588" w:rsidP="00C168CC">
            <w:pPr>
              <w:rPr>
                <w:rFonts w:ascii="Lexend" w:hAnsi="Lexend"/>
                <w:bCs/>
                <w:color w:val="595959" w:themeColor="text1" w:themeTint="A6"/>
                <w:sz w:val="22"/>
                <w:szCs w:val="22"/>
              </w:rPr>
            </w:pPr>
          </w:p>
          <w:p w14:paraId="1D1ED53B" w14:textId="0D39AFAE" w:rsidR="006A2871" w:rsidRPr="006B7B4A" w:rsidRDefault="00853520" w:rsidP="00C168CC">
            <w:p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This </w:t>
            </w:r>
            <w:r w:rsidR="00A10D17" w:rsidRPr="006B7B4A">
              <w:rPr>
                <w:rFonts w:ascii="Lexend" w:hAnsi="Lexend"/>
                <w:bCs/>
                <w:color w:val="595959" w:themeColor="text1" w:themeTint="A6"/>
                <w:sz w:val="22"/>
                <w:szCs w:val="22"/>
              </w:rPr>
              <w:t xml:space="preserve">newly created role </w:t>
            </w:r>
            <w:r w:rsidRPr="006B7B4A">
              <w:rPr>
                <w:rFonts w:ascii="Lexend" w:hAnsi="Lexend"/>
                <w:bCs/>
                <w:color w:val="595959" w:themeColor="text1" w:themeTint="A6"/>
                <w:sz w:val="22"/>
                <w:szCs w:val="22"/>
              </w:rPr>
              <w:t xml:space="preserve">is an exciting </w:t>
            </w:r>
            <w:r w:rsidR="009C407A">
              <w:rPr>
                <w:rFonts w:ascii="Lexend" w:hAnsi="Lexend"/>
                <w:bCs/>
                <w:color w:val="595959" w:themeColor="text1" w:themeTint="A6"/>
                <w:sz w:val="22"/>
                <w:szCs w:val="22"/>
              </w:rPr>
              <w:t>chance</w:t>
            </w:r>
            <w:r w:rsidR="009C407A" w:rsidRPr="006B7B4A">
              <w:rPr>
                <w:rFonts w:ascii="Lexend" w:hAnsi="Lexend"/>
                <w:bCs/>
                <w:color w:val="595959" w:themeColor="text1" w:themeTint="A6"/>
                <w:sz w:val="22"/>
                <w:szCs w:val="22"/>
              </w:rPr>
              <w:t xml:space="preserve"> </w:t>
            </w:r>
            <w:r w:rsidR="00E600F6" w:rsidRPr="006B7B4A">
              <w:rPr>
                <w:rFonts w:ascii="Lexend" w:hAnsi="Lexend"/>
                <w:bCs/>
                <w:color w:val="595959" w:themeColor="text1" w:themeTint="A6"/>
                <w:sz w:val="22"/>
                <w:szCs w:val="22"/>
              </w:rPr>
              <w:t xml:space="preserve">to bring </w:t>
            </w:r>
            <w:r w:rsidR="00D97659" w:rsidRPr="006B7B4A">
              <w:rPr>
                <w:rFonts w:ascii="Lexend" w:hAnsi="Lexend"/>
                <w:bCs/>
                <w:color w:val="595959" w:themeColor="text1" w:themeTint="A6"/>
                <w:sz w:val="22"/>
                <w:szCs w:val="22"/>
              </w:rPr>
              <w:t>broa</w:t>
            </w:r>
            <w:r w:rsidR="00CC281F" w:rsidRPr="006B7B4A">
              <w:rPr>
                <w:rFonts w:ascii="Lexend" w:hAnsi="Lexend"/>
                <w:bCs/>
                <w:color w:val="595959" w:themeColor="text1" w:themeTint="A6"/>
                <w:sz w:val="22"/>
                <w:szCs w:val="22"/>
              </w:rPr>
              <w:t>d</w:t>
            </w:r>
            <w:r w:rsidR="00977423" w:rsidRPr="006B7B4A">
              <w:rPr>
                <w:rFonts w:ascii="Lexend" w:hAnsi="Lexend"/>
                <w:bCs/>
                <w:color w:val="595959" w:themeColor="text1" w:themeTint="A6"/>
                <w:sz w:val="22"/>
                <w:szCs w:val="22"/>
              </w:rPr>
              <w:t xml:space="preserve"> commercial</w:t>
            </w:r>
            <w:r w:rsidR="00180B1B" w:rsidRPr="006B7B4A">
              <w:rPr>
                <w:rFonts w:ascii="Lexend" w:hAnsi="Lexend"/>
                <w:bCs/>
                <w:color w:val="595959" w:themeColor="text1" w:themeTint="A6"/>
                <w:sz w:val="22"/>
                <w:szCs w:val="22"/>
              </w:rPr>
              <w:t xml:space="preserve"> </w:t>
            </w:r>
            <w:r w:rsidR="00CC281F" w:rsidRPr="006B7B4A">
              <w:rPr>
                <w:rFonts w:ascii="Lexend" w:hAnsi="Lexend"/>
                <w:bCs/>
                <w:color w:val="595959" w:themeColor="text1" w:themeTint="A6"/>
                <w:sz w:val="22"/>
                <w:szCs w:val="22"/>
              </w:rPr>
              <w:t xml:space="preserve">and management </w:t>
            </w:r>
            <w:r w:rsidR="00180B1B" w:rsidRPr="006B7B4A">
              <w:rPr>
                <w:rFonts w:ascii="Lexend" w:hAnsi="Lexend"/>
                <w:bCs/>
                <w:color w:val="595959" w:themeColor="text1" w:themeTint="A6"/>
                <w:sz w:val="22"/>
                <w:szCs w:val="22"/>
              </w:rPr>
              <w:t>accounting</w:t>
            </w:r>
            <w:r w:rsidR="00977423" w:rsidRPr="006B7B4A">
              <w:rPr>
                <w:rFonts w:ascii="Lexend" w:hAnsi="Lexend"/>
                <w:bCs/>
                <w:color w:val="595959" w:themeColor="text1" w:themeTint="A6"/>
                <w:sz w:val="22"/>
                <w:szCs w:val="22"/>
              </w:rPr>
              <w:t xml:space="preserve"> </w:t>
            </w:r>
            <w:r w:rsidR="00180B1B" w:rsidRPr="006B7B4A">
              <w:rPr>
                <w:rFonts w:ascii="Lexend" w:hAnsi="Lexend"/>
                <w:bCs/>
                <w:color w:val="595959" w:themeColor="text1" w:themeTint="A6"/>
                <w:sz w:val="22"/>
                <w:szCs w:val="22"/>
              </w:rPr>
              <w:t>exper</w:t>
            </w:r>
            <w:r w:rsidR="005E4F7F" w:rsidRPr="006B7B4A">
              <w:rPr>
                <w:rFonts w:ascii="Lexend" w:hAnsi="Lexend"/>
                <w:bCs/>
                <w:color w:val="595959" w:themeColor="text1" w:themeTint="A6"/>
                <w:sz w:val="22"/>
                <w:szCs w:val="22"/>
              </w:rPr>
              <w:t>ience</w:t>
            </w:r>
            <w:r w:rsidR="00180B1B" w:rsidRPr="006B7B4A">
              <w:rPr>
                <w:rFonts w:ascii="Lexend" w:hAnsi="Lexend"/>
                <w:bCs/>
                <w:color w:val="595959" w:themeColor="text1" w:themeTint="A6"/>
                <w:sz w:val="22"/>
                <w:szCs w:val="22"/>
              </w:rPr>
              <w:t xml:space="preserve"> </w:t>
            </w:r>
            <w:r w:rsidR="00F146DA" w:rsidRPr="006B7B4A">
              <w:rPr>
                <w:rFonts w:ascii="Lexend" w:hAnsi="Lexend"/>
                <w:bCs/>
                <w:color w:val="595959" w:themeColor="text1" w:themeTint="A6"/>
                <w:sz w:val="22"/>
                <w:szCs w:val="22"/>
              </w:rPr>
              <w:t xml:space="preserve">to </w:t>
            </w:r>
            <w:r w:rsidR="00594C5C" w:rsidRPr="006B7B4A">
              <w:rPr>
                <w:rFonts w:ascii="Lexend" w:hAnsi="Lexend"/>
                <w:bCs/>
                <w:color w:val="595959" w:themeColor="text1" w:themeTint="A6"/>
                <w:sz w:val="22"/>
                <w:szCs w:val="22"/>
              </w:rPr>
              <w:t xml:space="preserve">the </w:t>
            </w:r>
            <w:r w:rsidR="00130CF2" w:rsidRPr="006B7B4A">
              <w:rPr>
                <w:rFonts w:ascii="Lexend" w:hAnsi="Lexend"/>
                <w:bCs/>
                <w:color w:val="595959" w:themeColor="text1" w:themeTint="A6"/>
                <w:sz w:val="22"/>
                <w:szCs w:val="22"/>
              </w:rPr>
              <w:t xml:space="preserve">team.  </w:t>
            </w:r>
          </w:p>
          <w:p w14:paraId="3402CCA1" w14:textId="77777777" w:rsidR="006A2871" w:rsidRPr="006B7B4A" w:rsidRDefault="006A2871" w:rsidP="00C168CC">
            <w:pPr>
              <w:rPr>
                <w:rFonts w:ascii="Lexend" w:hAnsi="Lexend"/>
                <w:bCs/>
                <w:color w:val="595959" w:themeColor="text1" w:themeTint="A6"/>
                <w:sz w:val="22"/>
                <w:szCs w:val="22"/>
              </w:rPr>
            </w:pPr>
          </w:p>
          <w:p w14:paraId="28C8161D" w14:textId="039EC259" w:rsidR="005E4F7F" w:rsidRDefault="002B3726" w:rsidP="00350ED9">
            <w:pPr>
              <w:rPr>
                <w:rFonts w:ascii="Lexend" w:hAnsi="Lexend"/>
                <w:bCs/>
                <w:color w:val="595959" w:themeColor="text1" w:themeTint="A6"/>
                <w:sz w:val="22"/>
                <w:szCs w:val="22"/>
              </w:rPr>
            </w:pPr>
            <w:r w:rsidRPr="006B7B4A">
              <w:rPr>
                <w:rFonts w:ascii="Lexend" w:hAnsi="Lexend"/>
                <w:bCs/>
                <w:color w:val="595959" w:themeColor="text1" w:themeTint="A6"/>
                <w:sz w:val="22"/>
                <w:szCs w:val="22"/>
              </w:rPr>
              <w:t>Y</w:t>
            </w:r>
            <w:r w:rsidR="00350ED9" w:rsidRPr="006B7B4A">
              <w:rPr>
                <w:rFonts w:ascii="Lexend" w:hAnsi="Lexend"/>
                <w:bCs/>
                <w:color w:val="595959" w:themeColor="text1" w:themeTint="A6"/>
                <w:sz w:val="22"/>
                <w:szCs w:val="22"/>
              </w:rPr>
              <w:t xml:space="preserve">ou will </w:t>
            </w:r>
            <w:r w:rsidR="00924DBC" w:rsidRPr="006B7B4A">
              <w:rPr>
                <w:rFonts w:ascii="Lexend" w:hAnsi="Lexend"/>
                <w:bCs/>
                <w:color w:val="595959" w:themeColor="text1" w:themeTint="A6"/>
                <w:sz w:val="22"/>
                <w:szCs w:val="22"/>
              </w:rPr>
              <w:t xml:space="preserve">help to design and </w:t>
            </w:r>
            <w:r w:rsidR="00350ED9" w:rsidRPr="006B7B4A">
              <w:rPr>
                <w:rFonts w:ascii="Lexend" w:hAnsi="Lexend"/>
                <w:bCs/>
                <w:color w:val="595959" w:themeColor="text1" w:themeTint="A6"/>
                <w:sz w:val="22"/>
                <w:szCs w:val="22"/>
              </w:rPr>
              <w:t xml:space="preserve">deliver </w:t>
            </w:r>
            <w:r w:rsidR="005529DF" w:rsidRPr="006B7B4A">
              <w:rPr>
                <w:rFonts w:ascii="Lexend" w:hAnsi="Lexend"/>
                <w:bCs/>
                <w:color w:val="595959" w:themeColor="text1" w:themeTint="A6"/>
                <w:sz w:val="22"/>
                <w:szCs w:val="22"/>
              </w:rPr>
              <w:t>financial</w:t>
            </w:r>
            <w:r w:rsidRPr="006B7B4A">
              <w:rPr>
                <w:rFonts w:ascii="Lexend" w:hAnsi="Lexend"/>
                <w:bCs/>
                <w:color w:val="595959" w:themeColor="text1" w:themeTint="A6"/>
                <w:sz w:val="22"/>
                <w:szCs w:val="22"/>
              </w:rPr>
              <w:t xml:space="preserve"> support and</w:t>
            </w:r>
            <w:r w:rsidR="005529DF" w:rsidRPr="006B7B4A">
              <w:rPr>
                <w:rFonts w:ascii="Lexend" w:hAnsi="Lexend"/>
                <w:bCs/>
                <w:color w:val="595959" w:themeColor="text1" w:themeTint="A6"/>
                <w:sz w:val="22"/>
                <w:szCs w:val="22"/>
              </w:rPr>
              <w:t xml:space="preserve"> services </w:t>
            </w:r>
            <w:r w:rsidR="008A4F4C" w:rsidRPr="006B7B4A">
              <w:rPr>
                <w:rFonts w:ascii="Lexend" w:hAnsi="Lexend"/>
                <w:bCs/>
                <w:color w:val="595959" w:themeColor="text1" w:themeTint="A6"/>
                <w:sz w:val="22"/>
                <w:szCs w:val="22"/>
              </w:rPr>
              <w:t>on</w:t>
            </w:r>
            <w:r w:rsidR="005529DF" w:rsidRPr="006B7B4A">
              <w:rPr>
                <w:rFonts w:ascii="Lexend" w:hAnsi="Lexend"/>
                <w:bCs/>
                <w:color w:val="595959" w:themeColor="text1" w:themeTint="A6"/>
                <w:sz w:val="22"/>
                <w:szCs w:val="22"/>
              </w:rPr>
              <w:t xml:space="preserve"> </w:t>
            </w:r>
            <w:r w:rsidR="00CE0B83" w:rsidRPr="006B7B4A">
              <w:rPr>
                <w:rFonts w:ascii="Lexend" w:hAnsi="Lexend"/>
                <w:bCs/>
                <w:color w:val="595959" w:themeColor="text1" w:themeTint="A6"/>
                <w:sz w:val="22"/>
                <w:szCs w:val="22"/>
              </w:rPr>
              <w:t>core</w:t>
            </w:r>
            <w:r w:rsidR="00583545" w:rsidRPr="006B7B4A">
              <w:rPr>
                <w:rFonts w:ascii="Lexend" w:hAnsi="Lexend"/>
                <w:bCs/>
                <w:color w:val="595959" w:themeColor="text1" w:themeTint="A6"/>
                <w:sz w:val="22"/>
                <w:szCs w:val="22"/>
              </w:rPr>
              <w:t xml:space="preserve"> elements of our customer and product </w:t>
            </w:r>
            <w:r w:rsidRPr="006B7B4A">
              <w:rPr>
                <w:rFonts w:ascii="Lexend" w:hAnsi="Lexend"/>
                <w:bCs/>
                <w:color w:val="595959" w:themeColor="text1" w:themeTint="A6"/>
                <w:sz w:val="22"/>
                <w:szCs w:val="22"/>
              </w:rPr>
              <w:t>journey</w:t>
            </w:r>
            <w:r w:rsidR="009C407A">
              <w:rPr>
                <w:rFonts w:ascii="Lexend" w:hAnsi="Lexend"/>
                <w:bCs/>
                <w:color w:val="595959" w:themeColor="text1" w:themeTint="A6"/>
                <w:sz w:val="22"/>
                <w:szCs w:val="22"/>
              </w:rPr>
              <w:t>.</w:t>
            </w:r>
            <w:r w:rsidR="000524BF" w:rsidRPr="006B7B4A">
              <w:rPr>
                <w:rFonts w:ascii="Lexend" w:hAnsi="Lexend"/>
                <w:bCs/>
                <w:color w:val="595959" w:themeColor="text1" w:themeTint="A6"/>
                <w:sz w:val="22"/>
                <w:szCs w:val="22"/>
              </w:rPr>
              <w:t xml:space="preserve"> (In Life Customer Services, Vehicle Remarketing</w:t>
            </w:r>
            <w:r w:rsidR="002E5884" w:rsidRPr="006B7B4A">
              <w:rPr>
                <w:rFonts w:ascii="Lexend" w:hAnsi="Lexend"/>
                <w:bCs/>
                <w:color w:val="595959" w:themeColor="text1" w:themeTint="A6"/>
                <w:sz w:val="22"/>
                <w:szCs w:val="22"/>
              </w:rPr>
              <w:t xml:space="preserve"> and Solutions, </w:t>
            </w:r>
            <w:r w:rsidR="000524BF" w:rsidRPr="006B7B4A">
              <w:rPr>
                <w:rFonts w:ascii="Lexend" w:hAnsi="Lexend"/>
                <w:bCs/>
                <w:color w:val="595959" w:themeColor="text1" w:themeTint="A6"/>
                <w:sz w:val="22"/>
                <w:szCs w:val="22"/>
              </w:rPr>
              <w:t>Specialised Vehicles)</w:t>
            </w:r>
            <w:r w:rsidR="008660C1" w:rsidRPr="006B7B4A">
              <w:rPr>
                <w:rFonts w:ascii="Lexend" w:hAnsi="Lexend"/>
                <w:bCs/>
                <w:color w:val="595959" w:themeColor="text1" w:themeTint="A6"/>
                <w:sz w:val="22"/>
                <w:szCs w:val="22"/>
              </w:rPr>
              <w:t xml:space="preserve">, </w:t>
            </w:r>
            <w:r w:rsidR="00350ED9" w:rsidRPr="006B7B4A">
              <w:rPr>
                <w:rFonts w:ascii="Lexend" w:hAnsi="Lexend"/>
                <w:bCs/>
                <w:color w:val="595959" w:themeColor="text1" w:themeTint="A6"/>
                <w:sz w:val="22"/>
                <w:szCs w:val="22"/>
              </w:rPr>
              <w:t>includ</w:t>
            </w:r>
            <w:r w:rsidR="008660C1" w:rsidRPr="006B7B4A">
              <w:rPr>
                <w:rFonts w:ascii="Lexend" w:hAnsi="Lexend"/>
                <w:bCs/>
                <w:color w:val="595959" w:themeColor="text1" w:themeTint="A6"/>
                <w:sz w:val="22"/>
                <w:szCs w:val="22"/>
              </w:rPr>
              <w:t>ing</w:t>
            </w:r>
            <w:r w:rsidR="005E4F7F" w:rsidRPr="006B7B4A">
              <w:rPr>
                <w:rFonts w:ascii="Lexend" w:hAnsi="Lexend"/>
                <w:bCs/>
                <w:color w:val="595959" w:themeColor="text1" w:themeTint="A6"/>
                <w:sz w:val="22"/>
                <w:szCs w:val="22"/>
              </w:rPr>
              <w:t>:</w:t>
            </w:r>
          </w:p>
          <w:p w14:paraId="2C189863" w14:textId="77777777" w:rsidR="006B7B4A" w:rsidRPr="006B7B4A" w:rsidRDefault="006B7B4A" w:rsidP="00350ED9">
            <w:pPr>
              <w:rPr>
                <w:rFonts w:ascii="Lexend" w:hAnsi="Lexend"/>
                <w:bCs/>
                <w:color w:val="595959" w:themeColor="text1" w:themeTint="A6"/>
                <w:sz w:val="22"/>
                <w:szCs w:val="22"/>
              </w:rPr>
            </w:pPr>
          </w:p>
          <w:p w14:paraId="5CC52032" w14:textId="46593422" w:rsidR="00BA490F" w:rsidRPr="006B7B4A" w:rsidRDefault="005E4F7F" w:rsidP="006B7B4A">
            <w:pPr>
              <w:pStyle w:val="ListParagraph"/>
              <w:numPr>
                <w:ilvl w:val="0"/>
                <w:numId w:val="42"/>
              </w:num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monthly </w:t>
            </w:r>
            <w:r w:rsidR="00924DBC" w:rsidRPr="006B7B4A">
              <w:rPr>
                <w:rFonts w:ascii="Lexend" w:hAnsi="Lexend"/>
                <w:bCs/>
                <w:color w:val="595959" w:themeColor="text1" w:themeTint="A6"/>
                <w:sz w:val="22"/>
                <w:szCs w:val="22"/>
              </w:rPr>
              <w:t xml:space="preserve">financial performance </w:t>
            </w:r>
            <w:r w:rsidR="004C43E8" w:rsidRPr="006B7B4A">
              <w:rPr>
                <w:rFonts w:ascii="Lexend" w:hAnsi="Lexend"/>
                <w:bCs/>
                <w:color w:val="595959" w:themeColor="text1" w:themeTint="A6"/>
                <w:sz w:val="22"/>
                <w:szCs w:val="22"/>
              </w:rPr>
              <w:t xml:space="preserve">reporting and </w:t>
            </w:r>
            <w:r w:rsidR="00924DBC" w:rsidRPr="006B7B4A">
              <w:rPr>
                <w:rFonts w:ascii="Lexend" w:hAnsi="Lexend"/>
                <w:bCs/>
                <w:color w:val="595959" w:themeColor="text1" w:themeTint="A6"/>
                <w:sz w:val="22"/>
                <w:szCs w:val="22"/>
              </w:rPr>
              <w:t>review</w:t>
            </w:r>
          </w:p>
          <w:p w14:paraId="07FC5B20" w14:textId="3CDF530C" w:rsidR="00E726B5" w:rsidRPr="006B7B4A" w:rsidRDefault="000F5BEC" w:rsidP="006B7B4A">
            <w:pPr>
              <w:pStyle w:val="ListParagraph"/>
              <w:numPr>
                <w:ilvl w:val="0"/>
                <w:numId w:val="42"/>
              </w:numPr>
              <w:rPr>
                <w:rFonts w:ascii="Lexend" w:hAnsi="Lexend"/>
                <w:bCs/>
                <w:color w:val="595959" w:themeColor="text1" w:themeTint="A6"/>
                <w:sz w:val="22"/>
                <w:szCs w:val="22"/>
              </w:rPr>
            </w:pPr>
            <w:r w:rsidRPr="006B7B4A">
              <w:rPr>
                <w:rFonts w:ascii="Lexend" w:hAnsi="Lexend"/>
                <w:bCs/>
                <w:color w:val="595959" w:themeColor="text1" w:themeTint="A6"/>
                <w:sz w:val="22"/>
                <w:szCs w:val="22"/>
              </w:rPr>
              <w:t>planning (</w:t>
            </w:r>
            <w:r w:rsidR="00E726B5" w:rsidRPr="006B7B4A">
              <w:rPr>
                <w:rFonts w:ascii="Lexend" w:hAnsi="Lexend"/>
                <w:bCs/>
                <w:color w:val="595959" w:themeColor="text1" w:themeTint="A6"/>
                <w:sz w:val="22"/>
                <w:szCs w:val="22"/>
              </w:rPr>
              <w:t>budgeting</w:t>
            </w:r>
            <w:r w:rsidRPr="006B7B4A">
              <w:rPr>
                <w:rFonts w:ascii="Lexend" w:hAnsi="Lexend"/>
                <w:bCs/>
                <w:color w:val="595959" w:themeColor="text1" w:themeTint="A6"/>
                <w:sz w:val="22"/>
                <w:szCs w:val="22"/>
              </w:rPr>
              <w:t xml:space="preserve">, </w:t>
            </w:r>
            <w:r w:rsidR="00E726B5" w:rsidRPr="006B7B4A">
              <w:rPr>
                <w:rFonts w:ascii="Lexend" w:hAnsi="Lexend"/>
                <w:bCs/>
                <w:color w:val="595959" w:themeColor="text1" w:themeTint="A6"/>
                <w:sz w:val="22"/>
                <w:szCs w:val="22"/>
              </w:rPr>
              <w:t>forecasting</w:t>
            </w:r>
            <w:r w:rsidRPr="006B7B4A">
              <w:rPr>
                <w:rFonts w:ascii="Lexend" w:hAnsi="Lexend"/>
                <w:bCs/>
                <w:color w:val="595959" w:themeColor="text1" w:themeTint="A6"/>
                <w:sz w:val="22"/>
                <w:szCs w:val="22"/>
              </w:rPr>
              <w:t>)</w:t>
            </w:r>
          </w:p>
          <w:p w14:paraId="458AA7C3" w14:textId="49DF7CAA" w:rsidR="00D55706" w:rsidRPr="006B7B4A" w:rsidRDefault="00350ED9" w:rsidP="006B7B4A">
            <w:pPr>
              <w:pStyle w:val="ListParagraph"/>
              <w:numPr>
                <w:ilvl w:val="0"/>
                <w:numId w:val="42"/>
              </w:numPr>
              <w:rPr>
                <w:rFonts w:ascii="Lexend" w:hAnsi="Lexend"/>
                <w:bCs/>
                <w:color w:val="595959" w:themeColor="text1" w:themeTint="A6"/>
                <w:sz w:val="22"/>
                <w:szCs w:val="22"/>
              </w:rPr>
            </w:pPr>
            <w:r w:rsidRPr="006B7B4A">
              <w:rPr>
                <w:rFonts w:ascii="Lexend" w:hAnsi="Lexend"/>
                <w:bCs/>
                <w:color w:val="595959" w:themeColor="text1" w:themeTint="A6"/>
                <w:sz w:val="22"/>
                <w:szCs w:val="22"/>
              </w:rPr>
              <w:t>analysis and m</w:t>
            </w:r>
            <w:r w:rsidR="003B1D1B" w:rsidRPr="006B7B4A">
              <w:rPr>
                <w:rFonts w:ascii="Lexend" w:hAnsi="Lexend"/>
                <w:bCs/>
                <w:color w:val="595959" w:themeColor="text1" w:themeTint="A6"/>
                <w:sz w:val="22"/>
                <w:szCs w:val="22"/>
              </w:rPr>
              <w:t>odelli</w:t>
            </w:r>
            <w:r w:rsidR="00B20D10" w:rsidRPr="006B7B4A">
              <w:rPr>
                <w:rFonts w:ascii="Lexend" w:hAnsi="Lexend"/>
                <w:bCs/>
                <w:color w:val="595959" w:themeColor="text1" w:themeTint="A6"/>
                <w:sz w:val="22"/>
                <w:szCs w:val="22"/>
              </w:rPr>
              <w:t>ng</w:t>
            </w:r>
            <w:r w:rsidR="00FE5240" w:rsidRPr="006B7B4A">
              <w:rPr>
                <w:rFonts w:ascii="Lexend" w:hAnsi="Lexend"/>
                <w:bCs/>
                <w:color w:val="595959" w:themeColor="text1" w:themeTint="A6"/>
                <w:sz w:val="22"/>
                <w:szCs w:val="22"/>
              </w:rPr>
              <w:t xml:space="preserve"> of commercial agreements</w:t>
            </w:r>
          </w:p>
          <w:p w14:paraId="3C9B6E74" w14:textId="791557F6" w:rsidR="003B1D1B" w:rsidRPr="006B7B4A" w:rsidRDefault="006A4F6D" w:rsidP="006B7B4A">
            <w:pPr>
              <w:pStyle w:val="ListParagraph"/>
              <w:numPr>
                <w:ilvl w:val="0"/>
                <w:numId w:val="42"/>
              </w:numPr>
              <w:rPr>
                <w:rFonts w:ascii="Lexend" w:hAnsi="Lexend"/>
                <w:bCs/>
                <w:color w:val="595959" w:themeColor="text1" w:themeTint="A6"/>
                <w:sz w:val="22"/>
                <w:szCs w:val="22"/>
              </w:rPr>
            </w:pPr>
            <w:r w:rsidRPr="006B7B4A">
              <w:rPr>
                <w:rFonts w:ascii="Lexend" w:hAnsi="Lexend"/>
                <w:bCs/>
                <w:color w:val="595959" w:themeColor="text1" w:themeTint="A6"/>
                <w:sz w:val="22"/>
                <w:szCs w:val="22"/>
              </w:rPr>
              <w:t>performance</w:t>
            </w:r>
            <w:r w:rsidR="00E741D0" w:rsidRPr="006B7B4A">
              <w:rPr>
                <w:rFonts w:ascii="Lexend" w:hAnsi="Lexend"/>
                <w:bCs/>
                <w:color w:val="595959" w:themeColor="text1" w:themeTint="A6"/>
                <w:sz w:val="22"/>
                <w:szCs w:val="22"/>
              </w:rPr>
              <w:t xml:space="preserve"> </w:t>
            </w:r>
            <w:r w:rsidR="00EF6073" w:rsidRPr="006B7B4A">
              <w:rPr>
                <w:rFonts w:ascii="Lexend" w:hAnsi="Lexend"/>
                <w:bCs/>
                <w:color w:val="595959" w:themeColor="text1" w:themeTint="A6"/>
                <w:sz w:val="22"/>
                <w:szCs w:val="22"/>
              </w:rPr>
              <w:t xml:space="preserve">analytics </w:t>
            </w:r>
            <w:r w:rsidR="009C407A">
              <w:rPr>
                <w:rFonts w:ascii="Lexend" w:hAnsi="Lexend"/>
                <w:bCs/>
                <w:color w:val="595959" w:themeColor="text1" w:themeTint="A6"/>
                <w:sz w:val="22"/>
                <w:szCs w:val="22"/>
              </w:rPr>
              <w:t>using</w:t>
            </w:r>
            <w:r w:rsidR="009C407A" w:rsidRPr="006B7B4A">
              <w:rPr>
                <w:rFonts w:ascii="Lexend" w:hAnsi="Lexend"/>
                <w:bCs/>
                <w:color w:val="595959" w:themeColor="text1" w:themeTint="A6"/>
                <w:sz w:val="22"/>
                <w:szCs w:val="22"/>
              </w:rPr>
              <w:t xml:space="preserve"> </w:t>
            </w:r>
            <w:r w:rsidR="00EF6073" w:rsidRPr="006B7B4A">
              <w:rPr>
                <w:rFonts w:ascii="Lexend" w:hAnsi="Lexend"/>
                <w:bCs/>
                <w:color w:val="595959" w:themeColor="text1" w:themeTint="A6"/>
                <w:sz w:val="22"/>
                <w:szCs w:val="22"/>
              </w:rPr>
              <w:t>BI</w:t>
            </w:r>
            <w:r w:rsidR="004C43E8" w:rsidRPr="006B7B4A">
              <w:rPr>
                <w:rFonts w:ascii="Lexend" w:hAnsi="Lexend"/>
                <w:bCs/>
                <w:color w:val="595959" w:themeColor="text1" w:themeTint="A6"/>
                <w:sz w:val="22"/>
                <w:szCs w:val="22"/>
              </w:rPr>
              <w:t xml:space="preserve"> (or as appropriate)</w:t>
            </w:r>
          </w:p>
          <w:p w14:paraId="31B5F137" w14:textId="575AF6E1" w:rsidR="00F94B2D" w:rsidRPr="006B7B4A" w:rsidRDefault="00881D1C" w:rsidP="0070130C">
            <w:pPr>
              <w:pStyle w:val="ListParagraph"/>
              <w:numPr>
                <w:ilvl w:val="0"/>
                <w:numId w:val="42"/>
              </w:num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partnering </w:t>
            </w:r>
            <w:r w:rsidR="004F62CE" w:rsidRPr="006B7B4A">
              <w:rPr>
                <w:rFonts w:ascii="Lexend" w:hAnsi="Lexend"/>
                <w:bCs/>
                <w:color w:val="595959" w:themeColor="text1" w:themeTint="A6"/>
                <w:sz w:val="22"/>
                <w:szCs w:val="22"/>
              </w:rPr>
              <w:t>for bu</w:t>
            </w:r>
            <w:r w:rsidR="00E67ED1" w:rsidRPr="006B7B4A">
              <w:rPr>
                <w:rFonts w:ascii="Lexend" w:hAnsi="Lexend"/>
                <w:bCs/>
                <w:color w:val="595959" w:themeColor="text1" w:themeTint="A6"/>
                <w:sz w:val="22"/>
                <w:szCs w:val="22"/>
              </w:rPr>
              <w:t>siness owners/budget holders</w:t>
            </w:r>
            <w:r w:rsidR="006B7B4A" w:rsidRPr="006B7B4A">
              <w:rPr>
                <w:rFonts w:ascii="Lexend" w:hAnsi="Lexend"/>
                <w:bCs/>
                <w:color w:val="595959" w:themeColor="text1" w:themeTint="A6"/>
                <w:sz w:val="22"/>
                <w:szCs w:val="22"/>
              </w:rPr>
              <w:t xml:space="preserve"> &amp; </w:t>
            </w:r>
            <w:r w:rsidR="00F94B2D" w:rsidRPr="006B7B4A">
              <w:rPr>
                <w:rFonts w:ascii="Lexend" w:hAnsi="Lexend"/>
                <w:bCs/>
                <w:color w:val="595959" w:themeColor="text1" w:themeTint="A6"/>
                <w:sz w:val="22"/>
                <w:szCs w:val="22"/>
              </w:rPr>
              <w:t>business cases</w:t>
            </w:r>
          </w:p>
          <w:p w14:paraId="401D63E9" w14:textId="4DE7C46B" w:rsidR="0047586A" w:rsidRPr="006B7B4A" w:rsidRDefault="005D654F" w:rsidP="006B7B4A">
            <w:pPr>
              <w:pStyle w:val="ListParagraph"/>
              <w:numPr>
                <w:ilvl w:val="0"/>
                <w:numId w:val="42"/>
              </w:numPr>
              <w:rPr>
                <w:rFonts w:ascii="Lexend" w:hAnsi="Lexend"/>
                <w:bCs/>
                <w:color w:val="595959" w:themeColor="text1" w:themeTint="A6"/>
                <w:sz w:val="22"/>
                <w:szCs w:val="22"/>
              </w:rPr>
            </w:pPr>
            <w:r w:rsidRPr="006B7B4A">
              <w:rPr>
                <w:rFonts w:ascii="Lexend" w:hAnsi="Lexend"/>
                <w:bCs/>
                <w:color w:val="595959" w:themeColor="text1" w:themeTint="A6"/>
                <w:sz w:val="22"/>
                <w:szCs w:val="22"/>
              </w:rPr>
              <w:t>ad hoc analysis for tactical</w:t>
            </w:r>
            <w:r w:rsidR="001613F8" w:rsidRPr="006B7B4A">
              <w:rPr>
                <w:rFonts w:ascii="Lexend" w:hAnsi="Lexend"/>
                <w:bCs/>
                <w:color w:val="595959" w:themeColor="text1" w:themeTint="A6"/>
                <w:sz w:val="22"/>
                <w:szCs w:val="22"/>
              </w:rPr>
              <w:t xml:space="preserve"> and strategic</w:t>
            </w:r>
            <w:r w:rsidRPr="006B7B4A">
              <w:rPr>
                <w:rFonts w:ascii="Lexend" w:hAnsi="Lexend"/>
                <w:bCs/>
                <w:color w:val="595959" w:themeColor="text1" w:themeTint="A6"/>
                <w:sz w:val="22"/>
                <w:szCs w:val="22"/>
              </w:rPr>
              <w:t xml:space="preserve"> workstreams</w:t>
            </w:r>
          </w:p>
          <w:p w14:paraId="3136039D" w14:textId="77777777" w:rsidR="003E4F3F" w:rsidRPr="006B7B4A" w:rsidRDefault="003E4F3F" w:rsidP="006A4F6D">
            <w:pPr>
              <w:rPr>
                <w:rFonts w:ascii="Lexend" w:hAnsi="Lexend"/>
                <w:bCs/>
                <w:color w:val="595959" w:themeColor="text1" w:themeTint="A6"/>
                <w:sz w:val="22"/>
                <w:szCs w:val="22"/>
              </w:rPr>
            </w:pPr>
          </w:p>
          <w:p w14:paraId="4EF2019F" w14:textId="77777777" w:rsidR="0097609B" w:rsidRPr="006B7B4A" w:rsidRDefault="0097609B" w:rsidP="0097609B">
            <w:pPr>
              <w:rPr>
                <w:rFonts w:ascii="Lexend" w:hAnsi="Lexend"/>
                <w:bCs/>
                <w:color w:val="595959" w:themeColor="text1" w:themeTint="A6"/>
                <w:sz w:val="22"/>
                <w:szCs w:val="22"/>
              </w:rPr>
            </w:pPr>
            <w:r w:rsidRPr="006B7B4A">
              <w:rPr>
                <w:rFonts w:ascii="Lexend" w:hAnsi="Lexend"/>
                <w:bCs/>
                <w:color w:val="595959" w:themeColor="text1" w:themeTint="A6"/>
                <w:sz w:val="22"/>
                <w:szCs w:val="22"/>
              </w:rPr>
              <w:t>You will ensure that:</w:t>
            </w:r>
          </w:p>
          <w:p w14:paraId="6E345E7C" w14:textId="77777777" w:rsidR="006B7B4A" w:rsidRDefault="006B7B4A" w:rsidP="006B7B4A">
            <w:pPr>
              <w:pStyle w:val="ListParagraph"/>
              <w:rPr>
                <w:rFonts w:ascii="Lexend" w:hAnsi="Lexend"/>
                <w:bCs/>
                <w:color w:val="595959" w:themeColor="text1" w:themeTint="A6"/>
                <w:sz w:val="22"/>
                <w:szCs w:val="22"/>
              </w:rPr>
            </w:pPr>
          </w:p>
          <w:p w14:paraId="72C14DB1" w14:textId="6A98424C" w:rsidR="006E7B82" w:rsidRPr="006B7B4A" w:rsidRDefault="00785298" w:rsidP="006B7B4A">
            <w:pPr>
              <w:pStyle w:val="ListParagraph"/>
              <w:numPr>
                <w:ilvl w:val="0"/>
                <w:numId w:val="44"/>
              </w:num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costs are correctly and fully </w:t>
            </w:r>
            <w:r w:rsidR="00931356" w:rsidRPr="006B7B4A">
              <w:rPr>
                <w:rFonts w:ascii="Lexend" w:hAnsi="Lexend"/>
                <w:bCs/>
                <w:color w:val="595959" w:themeColor="text1" w:themeTint="A6"/>
                <w:sz w:val="22"/>
                <w:szCs w:val="22"/>
              </w:rPr>
              <w:t>accounted for</w:t>
            </w:r>
            <w:r w:rsidRPr="006B7B4A">
              <w:rPr>
                <w:rFonts w:ascii="Lexend" w:hAnsi="Lexend"/>
                <w:bCs/>
                <w:color w:val="595959" w:themeColor="text1" w:themeTint="A6"/>
                <w:sz w:val="22"/>
                <w:szCs w:val="22"/>
              </w:rPr>
              <w:t xml:space="preserve"> in the period</w:t>
            </w:r>
          </w:p>
          <w:p w14:paraId="44368C85" w14:textId="75AB67C9" w:rsidR="008B18BF" w:rsidRPr="006B7B4A" w:rsidRDefault="007B0261" w:rsidP="006B7B4A">
            <w:pPr>
              <w:pStyle w:val="ListParagraph"/>
              <w:numPr>
                <w:ilvl w:val="0"/>
                <w:numId w:val="44"/>
              </w:numPr>
              <w:rPr>
                <w:rFonts w:ascii="Lexend" w:hAnsi="Lexend"/>
                <w:bCs/>
                <w:color w:val="595959" w:themeColor="text1" w:themeTint="A6"/>
                <w:sz w:val="22"/>
                <w:szCs w:val="22"/>
              </w:rPr>
            </w:pPr>
            <w:r w:rsidRPr="006B7B4A">
              <w:rPr>
                <w:rFonts w:ascii="Lexend" w:hAnsi="Lexend"/>
                <w:bCs/>
                <w:color w:val="595959" w:themeColor="text1" w:themeTint="A6"/>
                <w:sz w:val="22"/>
                <w:szCs w:val="22"/>
              </w:rPr>
              <w:t>r</w:t>
            </w:r>
            <w:r w:rsidR="008D1D30" w:rsidRPr="006B7B4A">
              <w:rPr>
                <w:rFonts w:ascii="Lexend" w:hAnsi="Lexend"/>
                <w:bCs/>
                <w:color w:val="595959" w:themeColor="text1" w:themeTint="A6"/>
                <w:sz w:val="22"/>
                <w:szCs w:val="22"/>
              </w:rPr>
              <w:t xml:space="preserve">obust financial </w:t>
            </w:r>
            <w:r w:rsidR="009041B6">
              <w:rPr>
                <w:rFonts w:ascii="Lexend" w:hAnsi="Lexend"/>
                <w:bCs/>
                <w:color w:val="595959" w:themeColor="text1" w:themeTint="A6"/>
                <w:sz w:val="22"/>
                <w:szCs w:val="22"/>
              </w:rPr>
              <w:t>data</w:t>
            </w:r>
            <w:r w:rsidR="009041B6" w:rsidRPr="006B7B4A">
              <w:rPr>
                <w:rFonts w:ascii="Lexend" w:hAnsi="Lexend"/>
                <w:bCs/>
                <w:color w:val="595959" w:themeColor="text1" w:themeTint="A6"/>
                <w:sz w:val="22"/>
                <w:szCs w:val="22"/>
              </w:rPr>
              <w:t xml:space="preserve"> </w:t>
            </w:r>
            <w:r w:rsidR="00E459B5" w:rsidRPr="006B7B4A">
              <w:rPr>
                <w:rFonts w:ascii="Lexend" w:hAnsi="Lexend"/>
                <w:bCs/>
                <w:color w:val="595959" w:themeColor="text1" w:themeTint="A6"/>
                <w:sz w:val="22"/>
                <w:szCs w:val="22"/>
              </w:rPr>
              <w:t xml:space="preserve">is produced </w:t>
            </w:r>
            <w:r w:rsidR="008D1D30" w:rsidRPr="006B7B4A">
              <w:rPr>
                <w:rFonts w:ascii="Lexend" w:hAnsi="Lexend"/>
                <w:bCs/>
                <w:color w:val="595959" w:themeColor="text1" w:themeTint="A6"/>
                <w:sz w:val="22"/>
                <w:szCs w:val="22"/>
              </w:rPr>
              <w:t xml:space="preserve">for control and decision </w:t>
            </w:r>
            <w:proofErr w:type="gramStart"/>
            <w:r w:rsidR="008D1D30" w:rsidRPr="006B7B4A">
              <w:rPr>
                <w:rFonts w:ascii="Lexend" w:hAnsi="Lexend"/>
                <w:bCs/>
                <w:color w:val="595959" w:themeColor="text1" w:themeTint="A6"/>
                <w:sz w:val="22"/>
                <w:szCs w:val="22"/>
              </w:rPr>
              <w:t>making</w:t>
            </w:r>
            <w:r w:rsidR="009041B6">
              <w:rPr>
                <w:rFonts w:ascii="Lexend" w:hAnsi="Lexend"/>
                <w:bCs/>
                <w:color w:val="595959" w:themeColor="text1" w:themeTint="A6"/>
                <w:sz w:val="22"/>
                <w:szCs w:val="22"/>
              </w:rPr>
              <w:t>;</w:t>
            </w:r>
            <w:proofErr w:type="gramEnd"/>
            <w:r w:rsidR="00BF241B" w:rsidRPr="006B7B4A">
              <w:rPr>
                <w:rFonts w:ascii="Lexend" w:hAnsi="Lexend"/>
                <w:bCs/>
                <w:color w:val="595959" w:themeColor="text1" w:themeTint="A6"/>
                <w:sz w:val="22"/>
                <w:szCs w:val="22"/>
              </w:rPr>
              <w:t xml:space="preserve"> provid</w:t>
            </w:r>
            <w:r w:rsidR="009041B6">
              <w:rPr>
                <w:rFonts w:ascii="Lexend" w:hAnsi="Lexend"/>
                <w:bCs/>
                <w:color w:val="595959" w:themeColor="text1" w:themeTint="A6"/>
                <w:sz w:val="22"/>
                <w:szCs w:val="22"/>
              </w:rPr>
              <w:t>ing</w:t>
            </w:r>
            <w:r w:rsidR="00BF241B" w:rsidRPr="006B7B4A">
              <w:rPr>
                <w:rFonts w:ascii="Lexend" w:hAnsi="Lexend"/>
                <w:bCs/>
                <w:color w:val="595959" w:themeColor="text1" w:themeTint="A6"/>
                <w:sz w:val="22"/>
                <w:szCs w:val="22"/>
              </w:rPr>
              <w:t xml:space="preserve"> support </w:t>
            </w:r>
            <w:r w:rsidR="004435D6" w:rsidRPr="006B7B4A">
              <w:rPr>
                <w:rFonts w:ascii="Lexend" w:hAnsi="Lexend"/>
                <w:bCs/>
                <w:color w:val="595959" w:themeColor="text1" w:themeTint="A6"/>
                <w:sz w:val="22"/>
                <w:szCs w:val="22"/>
              </w:rPr>
              <w:t>in understanding and actioning</w:t>
            </w:r>
          </w:p>
          <w:p w14:paraId="688421A6" w14:textId="2E2C6763" w:rsidR="004435D6" w:rsidRPr="006B7B4A" w:rsidRDefault="004435D6" w:rsidP="006B7B4A">
            <w:pPr>
              <w:pStyle w:val="ListParagraph"/>
              <w:numPr>
                <w:ilvl w:val="0"/>
                <w:numId w:val="44"/>
              </w:num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cause and effect through </w:t>
            </w:r>
            <w:r w:rsidR="00993F8E" w:rsidRPr="006B7B4A">
              <w:rPr>
                <w:rFonts w:ascii="Lexend" w:hAnsi="Lexend"/>
                <w:bCs/>
                <w:color w:val="595959" w:themeColor="text1" w:themeTint="A6"/>
                <w:sz w:val="22"/>
                <w:szCs w:val="22"/>
              </w:rPr>
              <w:t xml:space="preserve">commercial agreements and </w:t>
            </w:r>
            <w:r w:rsidR="002C78B5" w:rsidRPr="006B7B4A">
              <w:rPr>
                <w:rFonts w:ascii="Lexend" w:hAnsi="Lexend"/>
                <w:bCs/>
                <w:color w:val="595959" w:themeColor="text1" w:themeTint="A6"/>
                <w:sz w:val="22"/>
                <w:szCs w:val="22"/>
              </w:rPr>
              <w:t>operational activity/decision</w:t>
            </w:r>
            <w:r w:rsidR="00C85D46" w:rsidRPr="006B7B4A">
              <w:rPr>
                <w:rFonts w:ascii="Lexend" w:hAnsi="Lexend"/>
                <w:bCs/>
                <w:color w:val="595959" w:themeColor="text1" w:themeTint="A6"/>
                <w:sz w:val="22"/>
                <w:szCs w:val="22"/>
              </w:rPr>
              <w:t>s</w:t>
            </w:r>
            <w:r w:rsidR="002C78B5" w:rsidRPr="006B7B4A">
              <w:rPr>
                <w:rFonts w:ascii="Lexend" w:hAnsi="Lexend"/>
                <w:bCs/>
                <w:color w:val="595959" w:themeColor="text1" w:themeTint="A6"/>
                <w:sz w:val="22"/>
                <w:szCs w:val="22"/>
              </w:rPr>
              <w:t xml:space="preserve"> to financial results is </w:t>
            </w:r>
            <w:r w:rsidR="009041B6" w:rsidRPr="009041B6">
              <w:rPr>
                <w:rFonts w:ascii="Lexend" w:hAnsi="Lexend"/>
                <w:bCs/>
                <w:color w:val="595959" w:themeColor="text1" w:themeTint="A6"/>
                <w:sz w:val="22"/>
                <w:szCs w:val="22"/>
              </w:rPr>
              <w:t>verified and understood by owners. This will then be reflected in actuals, outlooks, modelling and business cases</w:t>
            </w:r>
          </w:p>
          <w:p w14:paraId="2EEB4DDD" w14:textId="058F9ABD" w:rsidR="002D2A14" w:rsidRPr="006B7B4A" w:rsidRDefault="001E0F34" w:rsidP="006B7B4A">
            <w:pPr>
              <w:pStyle w:val="ListParagraph"/>
              <w:numPr>
                <w:ilvl w:val="0"/>
                <w:numId w:val="44"/>
              </w:num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end-to-end financial processes are </w:t>
            </w:r>
            <w:r w:rsidR="0023784B" w:rsidRPr="006B7B4A">
              <w:rPr>
                <w:rFonts w:ascii="Lexend" w:hAnsi="Lexend"/>
                <w:bCs/>
                <w:color w:val="595959" w:themeColor="text1" w:themeTint="A6"/>
                <w:sz w:val="22"/>
                <w:szCs w:val="22"/>
              </w:rPr>
              <w:t>intact and robust</w:t>
            </w:r>
            <w:r w:rsidR="001D286A" w:rsidRPr="006B7B4A">
              <w:rPr>
                <w:rFonts w:ascii="Lexend" w:hAnsi="Lexend"/>
                <w:bCs/>
                <w:color w:val="595959" w:themeColor="text1" w:themeTint="A6"/>
                <w:sz w:val="22"/>
                <w:szCs w:val="22"/>
              </w:rPr>
              <w:t xml:space="preserve"> (key controls are satisfied incl. </w:t>
            </w:r>
            <w:r w:rsidR="00F13403" w:rsidRPr="006B7B4A">
              <w:rPr>
                <w:rFonts w:ascii="Lexend" w:hAnsi="Lexend"/>
                <w:bCs/>
                <w:color w:val="595959" w:themeColor="text1" w:themeTint="A6"/>
                <w:sz w:val="22"/>
                <w:szCs w:val="22"/>
              </w:rPr>
              <w:t xml:space="preserve">invoice verification and related reconciliations, </w:t>
            </w:r>
            <w:r w:rsidR="001D286A" w:rsidRPr="006B7B4A">
              <w:rPr>
                <w:rFonts w:ascii="Lexend" w:hAnsi="Lexend"/>
                <w:bCs/>
                <w:color w:val="595959" w:themeColor="text1" w:themeTint="A6"/>
                <w:sz w:val="22"/>
                <w:szCs w:val="22"/>
              </w:rPr>
              <w:t>data governance and control</w:t>
            </w:r>
            <w:r w:rsidR="00107392" w:rsidRPr="006B7B4A">
              <w:rPr>
                <w:rFonts w:ascii="Lexend" w:hAnsi="Lexend"/>
                <w:bCs/>
                <w:color w:val="595959" w:themeColor="text1" w:themeTint="A6"/>
                <w:sz w:val="22"/>
                <w:szCs w:val="22"/>
              </w:rPr>
              <w:t>, carrying values in GLs verified</w:t>
            </w:r>
            <w:r w:rsidR="001D496C" w:rsidRPr="006B7B4A">
              <w:rPr>
                <w:rFonts w:ascii="Lexend" w:hAnsi="Lexend"/>
                <w:bCs/>
                <w:color w:val="595959" w:themeColor="text1" w:themeTint="A6"/>
                <w:sz w:val="22"/>
                <w:szCs w:val="22"/>
              </w:rPr>
              <w:t>, completeness of financial reporting</w:t>
            </w:r>
            <w:r w:rsidR="001D286A" w:rsidRPr="006B7B4A">
              <w:rPr>
                <w:rFonts w:ascii="Lexend" w:hAnsi="Lexend"/>
                <w:bCs/>
                <w:color w:val="595959" w:themeColor="text1" w:themeTint="A6"/>
                <w:sz w:val="22"/>
                <w:szCs w:val="22"/>
              </w:rPr>
              <w:t>)</w:t>
            </w:r>
          </w:p>
          <w:p w14:paraId="4C73DAEF" w14:textId="551D0208" w:rsidR="00931356" w:rsidRPr="006B7B4A" w:rsidRDefault="00127A05" w:rsidP="006B7B4A">
            <w:pPr>
              <w:pStyle w:val="ListParagraph"/>
              <w:numPr>
                <w:ilvl w:val="0"/>
                <w:numId w:val="44"/>
              </w:numPr>
              <w:rPr>
                <w:rFonts w:ascii="Lexend" w:hAnsi="Lexend"/>
                <w:bCs/>
                <w:color w:val="595959" w:themeColor="text1" w:themeTint="A6"/>
                <w:sz w:val="22"/>
                <w:szCs w:val="22"/>
              </w:rPr>
            </w:pPr>
            <w:r w:rsidRPr="006B7B4A">
              <w:rPr>
                <w:rFonts w:ascii="Lexend" w:hAnsi="Lexend"/>
                <w:bCs/>
                <w:color w:val="595959" w:themeColor="text1" w:themeTint="A6"/>
                <w:sz w:val="22"/>
                <w:szCs w:val="22"/>
              </w:rPr>
              <w:t>red thread</w:t>
            </w:r>
            <w:r w:rsidR="009446C2" w:rsidRPr="006B7B4A">
              <w:rPr>
                <w:rFonts w:ascii="Lexend" w:hAnsi="Lexend"/>
                <w:bCs/>
                <w:color w:val="595959" w:themeColor="text1" w:themeTint="A6"/>
                <w:sz w:val="22"/>
                <w:szCs w:val="22"/>
              </w:rPr>
              <w:t>s exist</w:t>
            </w:r>
            <w:r w:rsidRPr="006B7B4A">
              <w:rPr>
                <w:rFonts w:ascii="Lexend" w:hAnsi="Lexend"/>
                <w:bCs/>
                <w:color w:val="595959" w:themeColor="text1" w:themeTint="A6"/>
                <w:sz w:val="22"/>
                <w:szCs w:val="22"/>
              </w:rPr>
              <w:t xml:space="preserve"> through commercial rates, </w:t>
            </w:r>
            <w:r w:rsidR="000E55BC" w:rsidRPr="006B7B4A">
              <w:rPr>
                <w:rFonts w:ascii="Lexend" w:hAnsi="Lexend"/>
                <w:bCs/>
                <w:color w:val="595959" w:themeColor="text1" w:themeTint="A6"/>
                <w:sz w:val="22"/>
                <w:szCs w:val="22"/>
              </w:rPr>
              <w:t xml:space="preserve">operating activities, </w:t>
            </w:r>
            <w:r w:rsidR="00864970" w:rsidRPr="006B7B4A">
              <w:rPr>
                <w:rFonts w:ascii="Lexend" w:hAnsi="Lexend"/>
                <w:bCs/>
                <w:color w:val="595959" w:themeColor="text1" w:themeTint="A6"/>
                <w:sz w:val="22"/>
                <w:szCs w:val="22"/>
              </w:rPr>
              <w:t xml:space="preserve">transactional services, </w:t>
            </w:r>
            <w:r w:rsidR="005313DA" w:rsidRPr="006B7B4A">
              <w:rPr>
                <w:rFonts w:ascii="Lexend" w:hAnsi="Lexend"/>
                <w:bCs/>
                <w:color w:val="595959" w:themeColor="text1" w:themeTint="A6"/>
                <w:sz w:val="22"/>
                <w:szCs w:val="22"/>
              </w:rPr>
              <w:t>monthly TB</w:t>
            </w:r>
            <w:r w:rsidR="008915DF" w:rsidRPr="006B7B4A">
              <w:rPr>
                <w:rFonts w:ascii="Lexend" w:hAnsi="Lexend"/>
                <w:bCs/>
                <w:color w:val="595959" w:themeColor="text1" w:themeTint="A6"/>
                <w:sz w:val="22"/>
                <w:szCs w:val="22"/>
              </w:rPr>
              <w:t xml:space="preserve"> and P&amp;L, reporting, analysis</w:t>
            </w:r>
            <w:r w:rsidR="008C47E4" w:rsidRPr="006B7B4A">
              <w:rPr>
                <w:rFonts w:ascii="Lexend" w:hAnsi="Lexend"/>
                <w:bCs/>
                <w:color w:val="595959" w:themeColor="text1" w:themeTint="A6"/>
                <w:sz w:val="22"/>
                <w:szCs w:val="22"/>
              </w:rPr>
              <w:t>, forecasting</w:t>
            </w:r>
            <w:r w:rsidR="004D2656" w:rsidRPr="006B7B4A">
              <w:rPr>
                <w:rFonts w:ascii="Lexend" w:hAnsi="Lexend"/>
                <w:bCs/>
                <w:color w:val="595959" w:themeColor="text1" w:themeTint="A6"/>
                <w:sz w:val="22"/>
                <w:szCs w:val="22"/>
              </w:rPr>
              <w:t xml:space="preserve">, </w:t>
            </w:r>
            <w:r w:rsidR="008C47E4" w:rsidRPr="006B7B4A">
              <w:rPr>
                <w:rFonts w:ascii="Lexend" w:hAnsi="Lexend"/>
                <w:bCs/>
                <w:color w:val="595959" w:themeColor="text1" w:themeTint="A6"/>
                <w:sz w:val="22"/>
                <w:szCs w:val="22"/>
              </w:rPr>
              <w:t>modelling</w:t>
            </w:r>
            <w:r w:rsidR="004D2656" w:rsidRPr="006B7B4A">
              <w:rPr>
                <w:rFonts w:ascii="Lexend" w:hAnsi="Lexend"/>
                <w:bCs/>
                <w:color w:val="595959" w:themeColor="text1" w:themeTint="A6"/>
                <w:sz w:val="22"/>
                <w:szCs w:val="22"/>
              </w:rPr>
              <w:t xml:space="preserve"> and business cases</w:t>
            </w:r>
          </w:p>
          <w:p w14:paraId="494A21DC" w14:textId="77777777" w:rsidR="001D2283" w:rsidRPr="006B7B4A" w:rsidRDefault="001D2283" w:rsidP="00C168CC">
            <w:pPr>
              <w:rPr>
                <w:rFonts w:ascii="Lexend" w:hAnsi="Lexend"/>
                <w:bCs/>
                <w:color w:val="595959" w:themeColor="text1" w:themeTint="A6"/>
                <w:sz w:val="22"/>
                <w:szCs w:val="22"/>
              </w:rPr>
            </w:pPr>
          </w:p>
          <w:p w14:paraId="4782AD8B" w14:textId="77777777" w:rsidR="009C407A" w:rsidRDefault="009C407A" w:rsidP="00C168CC">
            <w:pPr>
              <w:rPr>
                <w:rFonts w:ascii="Lexend" w:hAnsi="Lexend"/>
                <w:bCs/>
                <w:color w:val="595959" w:themeColor="text1" w:themeTint="A6"/>
                <w:sz w:val="22"/>
                <w:szCs w:val="22"/>
              </w:rPr>
            </w:pPr>
            <w:r w:rsidRPr="009C407A">
              <w:rPr>
                <w:rFonts w:ascii="Lexend" w:hAnsi="Lexend"/>
                <w:bCs/>
                <w:color w:val="595959" w:themeColor="text1" w:themeTint="A6"/>
                <w:sz w:val="22"/>
                <w:szCs w:val="22"/>
              </w:rPr>
              <w:t xml:space="preserve">We are adapting to increasing demands for faster, more frequent and detailed financial reporting. Therefore, the team are becoming ever more data and analytics driven so you will be immersed in an environment of continuous improvement and change.  In support of this, you will be proactive in reviewing ways of working, proposing improvements and applying changes to processes. You will have the chance to engage with experts across multiple areas of MO that cross different industries and disciplines. </w:t>
            </w:r>
          </w:p>
          <w:p w14:paraId="45EA3460" w14:textId="77777777" w:rsidR="009C407A" w:rsidRDefault="009C407A" w:rsidP="00C168CC">
            <w:pPr>
              <w:rPr>
                <w:rFonts w:ascii="Lexend" w:hAnsi="Lexend"/>
                <w:bCs/>
                <w:color w:val="595959" w:themeColor="text1" w:themeTint="A6"/>
                <w:sz w:val="22"/>
                <w:szCs w:val="22"/>
              </w:rPr>
            </w:pPr>
          </w:p>
          <w:p w14:paraId="73BFC030" w14:textId="77777777" w:rsidR="0000045C" w:rsidRPr="006B7B4A" w:rsidRDefault="0000045C" w:rsidP="00BF13F9">
            <w:pPr>
              <w:rPr>
                <w:rFonts w:ascii="Lexend" w:hAnsi="Lexend"/>
                <w:bCs/>
                <w:color w:val="595959" w:themeColor="text1" w:themeTint="A6"/>
                <w:sz w:val="22"/>
                <w:szCs w:val="22"/>
              </w:rPr>
            </w:pPr>
          </w:p>
          <w:p w14:paraId="3FF51283" w14:textId="65694D71" w:rsidR="00BF13F9" w:rsidRPr="006B7B4A" w:rsidRDefault="00BF13F9" w:rsidP="00BF13F9">
            <w:pPr>
              <w:rPr>
                <w:rFonts w:ascii="Lexend" w:hAnsi="Lexend"/>
                <w:bCs/>
                <w:color w:val="595959" w:themeColor="text1" w:themeTint="A6"/>
                <w:sz w:val="22"/>
                <w:szCs w:val="22"/>
              </w:rPr>
            </w:pPr>
          </w:p>
        </w:tc>
      </w:tr>
      <w:tr w:rsidR="00005A45" w14:paraId="167886A9" w14:textId="77777777" w:rsidTr="0023680C">
        <w:tc>
          <w:tcPr>
            <w:tcW w:w="10054" w:type="dxa"/>
            <w:gridSpan w:val="2"/>
          </w:tcPr>
          <w:p w14:paraId="19EE5622" w14:textId="77777777" w:rsidR="00BF241B" w:rsidRPr="006B7B4A" w:rsidRDefault="00BF241B" w:rsidP="00005A45">
            <w:pPr>
              <w:rPr>
                <w:rFonts w:ascii="Lexend" w:hAnsi="Lexend"/>
                <w:bCs/>
                <w:color w:val="595959" w:themeColor="text1" w:themeTint="A6"/>
                <w:sz w:val="22"/>
                <w:szCs w:val="22"/>
              </w:rPr>
            </w:pPr>
          </w:p>
          <w:p w14:paraId="100E9F92" w14:textId="77777777" w:rsidR="00BF241B" w:rsidRPr="006B7B4A" w:rsidRDefault="00BF241B" w:rsidP="00005A45">
            <w:pPr>
              <w:rPr>
                <w:rFonts w:ascii="Lexend" w:hAnsi="Lexend"/>
                <w:bCs/>
                <w:color w:val="595959" w:themeColor="text1" w:themeTint="A6"/>
                <w:sz w:val="22"/>
                <w:szCs w:val="22"/>
              </w:rPr>
            </w:pPr>
          </w:p>
          <w:p w14:paraId="0D4E77FD" w14:textId="676B0794" w:rsidR="00005A45" w:rsidRDefault="00005A45" w:rsidP="00005A45">
            <w:pPr>
              <w:rPr>
                <w:rFonts w:ascii="Lexend" w:hAnsi="Lexend" w:cstheme="minorHAnsi"/>
                <w:b/>
                <w:color w:val="1739E5"/>
              </w:rPr>
            </w:pPr>
            <w:r w:rsidRPr="00E21FDB">
              <w:rPr>
                <w:rFonts w:ascii="Lexend" w:hAnsi="Lexend" w:cstheme="minorHAnsi"/>
                <w:b/>
                <w:color w:val="1739E5"/>
              </w:rPr>
              <w:t>About you</w:t>
            </w:r>
          </w:p>
          <w:p w14:paraId="6C369223" w14:textId="77777777" w:rsidR="00E21FDB" w:rsidRPr="00E21FDB" w:rsidRDefault="00E21FDB" w:rsidP="00005A45">
            <w:pPr>
              <w:rPr>
                <w:rFonts w:ascii="Lexend" w:hAnsi="Lexend" w:cstheme="minorHAnsi"/>
                <w:b/>
                <w:color w:val="1739E5"/>
              </w:rPr>
            </w:pPr>
          </w:p>
          <w:p w14:paraId="706115B7" w14:textId="77410D8D" w:rsidR="00554B20" w:rsidRPr="006B7B4A" w:rsidRDefault="00672F89" w:rsidP="00FF6C88">
            <w:p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You have a strong </w:t>
            </w:r>
            <w:r w:rsidR="00B80461" w:rsidRPr="006B7B4A">
              <w:rPr>
                <w:rFonts w:ascii="Lexend" w:hAnsi="Lexend"/>
                <w:bCs/>
                <w:color w:val="595959" w:themeColor="text1" w:themeTint="A6"/>
                <w:sz w:val="22"/>
                <w:szCs w:val="22"/>
              </w:rPr>
              <w:t xml:space="preserve">track record </w:t>
            </w:r>
            <w:r w:rsidRPr="006B7B4A">
              <w:rPr>
                <w:rFonts w:ascii="Lexend" w:hAnsi="Lexend"/>
                <w:bCs/>
                <w:color w:val="595959" w:themeColor="text1" w:themeTint="A6"/>
                <w:sz w:val="22"/>
                <w:szCs w:val="22"/>
              </w:rPr>
              <w:t>in commercial finance, management accounting and partnerin</w:t>
            </w:r>
            <w:r w:rsidR="00B80461" w:rsidRPr="006B7B4A">
              <w:rPr>
                <w:rFonts w:ascii="Lexend" w:hAnsi="Lexend"/>
                <w:bCs/>
                <w:color w:val="595959" w:themeColor="text1" w:themeTint="A6"/>
                <w:sz w:val="22"/>
                <w:szCs w:val="22"/>
              </w:rPr>
              <w:t>g activities</w:t>
            </w:r>
            <w:r w:rsidR="00F20AC8" w:rsidRPr="006B7B4A">
              <w:rPr>
                <w:rFonts w:ascii="Lexend" w:hAnsi="Lexend"/>
                <w:bCs/>
                <w:color w:val="595959" w:themeColor="text1" w:themeTint="A6"/>
                <w:sz w:val="22"/>
                <w:szCs w:val="22"/>
              </w:rPr>
              <w:t xml:space="preserve"> and are experienced in working with commercial agreement ‘red threads’ across end-to-end financial processes.</w:t>
            </w:r>
            <w:r w:rsidR="00554B20" w:rsidRPr="006B7B4A">
              <w:rPr>
                <w:rFonts w:ascii="Lexend" w:hAnsi="Lexend"/>
                <w:bCs/>
                <w:color w:val="595959" w:themeColor="text1" w:themeTint="A6"/>
                <w:sz w:val="22"/>
                <w:szCs w:val="22"/>
              </w:rPr>
              <w:t xml:space="preserve">  </w:t>
            </w:r>
            <w:r w:rsidR="00741061" w:rsidRPr="006B7B4A">
              <w:rPr>
                <w:rFonts w:ascii="Lexend" w:hAnsi="Lexend"/>
                <w:bCs/>
                <w:color w:val="595959" w:themeColor="text1" w:themeTint="A6"/>
                <w:sz w:val="22"/>
                <w:szCs w:val="22"/>
              </w:rPr>
              <w:t>You can translate commercial agreements (including complex risk/reward models) into financial models</w:t>
            </w:r>
            <w:r w:rsidR="00451C94" w:rsidRPr="006B7B4A">
              <w:rPr>
                <w:rFonts w:ascii="Lexend" w:hAnsi="Lexend"/>
                <w:bCs/>
                <w:color w:val="595959" w:themeColor="text1" w:themeTint="A6"/>
                <w:sz w:val="22"/>
                <w:szCs w:val="22"/>
              </w:rPr>
              <w:t xml:space="preserve"> and business cases</w:t>
            </w:r>
            <w:r w:rsidR="00741061" w:rsidRPr="006B7B4A">
              <w:rPr>
                <w:rFonts w:ascii="Lexend" w:hAnsi="Lexend"/>
                <w:bCs/>
                <w:color w:val="595959" w:themeColor="text1" w:themeTint="A6"/>
                <w:sz w:val="22"/>
                <w:szCs w:val="22"/>
              </w:rPr>
              <w:t>.</w:t>
            </w:r>
          </w:p>
          <w:p w14:paraId="0B8A907B" w14:textId="77777777" w:rsidR="00554B20" w:rsidRPr="006B7B4A" w:rsidRDefault="00554B20" w:rsidP="00FF6C88">
            <w:pPr>
              <w:rPr>
                <w:rFonts w:ascii="Lexend" w:hAnsi="Lexend"/>
                <w:bCs/>
                <w:color w:val="595959" w:themeColor="text1" w:themeTint="A6"/>
                <w:sz w:val="22"/>
                <w:szCs w:val="22"/>
              </w:rPr>
            </w:pPr>
          </w:p>
          <w:p w14:paraId="47D0DA56" w14:textId="34EF9F76" w:rsidR="00FF6C88" w:rsidRPr="006B7B4A" w:rsidRDefault="00554B20" w:rsidP="00FF6C88">
            <w:p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You are highly competent at </w:t>
            </w:r>
            <w:r w:rsidR="00FF6C88" w:rsidRPr="006B7B4A">
              <w:rPr>
                <w:rFonts w:ascii="Lexend" w:hAnsi="Lexend"/>
                <w:bCs/>
                <w:color w:val="595959" w:themeColor="text1" w:themeTint="A6"/>
                <w:sz w:val="22"/>
                <w:szCs w:val="22"/>
              </w:rPr>
              <w:t>analys</w:t>
            </w:r>
            <w:r w:rsidRPr="006B7B4A">
              <w:rPr>
                <w:rFonts w:ascii="Lexend" w:hAnsi="Lexend"/>
                <w:bCs/>
                <w:color w:val="595959" w:themeColor="text1" w:themeTint="A6"/>
                <w:sz w:val="22"/>
                <w:szCs w:val="22"/>
              </w:rPr>
              <w:t>ing</w:t>
            </w:r>
            <w:r w:rsidR="00FF6C88" w:rsidRPr="006B7B4A">
              <w:rPr>
                <w:rFonts w:ascii="Lexend" w:hAnsi="Lexend"/>
                <w:bCs/>
                <w:color w:val="595959" w:themeColor="text1" w:themeTint="A6"/>
                <w:sz w:val="22"/>
                <w:szCs w:val="22"/>
              </w:rPr>
              <w:t xml:space="preserve"> and report</w:t>
            </w:r>
            <w:r w:rsidRPr="006B7B4A">
              <w:rPr>
                <w:rFonts w:ascii="Lexend" w:hAnsi="Lexend"/>
                <w:bCs/>
                <w:color w:val="595959" w:themeColor="text1" w:themeTint="A6"/>
                <w:sz w:val="22"/>
                <w:szCs w:val="22"/>
              </w:rPr>
              <w:t>ing</w:t>
            </w:r>
            <w:r w:rsidR="00FF6C88" w:rsidRPr="006B7B4A">
              <w:rPr>
                <w:rFonts w:ascii="Lexend" w:hAnsi="Lexend"/>
                <w:bCs/>
                <w:color w:val="595959" w:themeColor="text1" w:themeTint="A6"/>
                <w:sz w:val="22"/>
                <w:szCs w:val="22"/>
              </w:rPr>
              <w:t xml:space="preserve"> (micro and macro levels) financial results and outlooks based on commercial agreements and operating </w:t>
            </w:r>
            <w:r w:rsidR="006E4CAE" w:rsidRPr="006B7B4A">
              <w:rPr>
                <w:rFonts w:ascii="Lexend" w:hAnsi="Lexend"/>
                <w:bCs/>
                <w:color w:val="595959" w:themeColor="text1" w:themeTint="A6"/>
                <w:sz w:val="22"/>
                <w:szCs w:val="22"/>
              </w:rPr>
              <w:t>metrics (KPIs, trends</w:t>
            </w:r>
            <w:r w:rsidR="00EE6847" w:rsidRPr="006B7B4A">
              <w:rPr>
                <w:rFonts w:ascii="Lexend" w:hAnsi="Lexend"/>
                <w:bCs/>
                <w:color w:val="595959" w:themeColor="text1" w:themeTint="A6"/>
                <w:sz w:val="22"/>
                <w:szCs w:val="22"/>
              </w:rPr>
              <w:t>, benchmarks, baselines</w:t>
            </w:r>
            <w:r w:rsidR="006E4CAE" w:rsidRPr="006B7B4A">
              <w:rPr>
                <w:rFonts w:ascii="Lexend" w:hAnsi="Lexend"/>
                <w:bCs/>
                <w:color w:val="595959" w:themeColor="text1" w:themeTint="A6"/>
                <w:sz w:val="22"/>
                <w:szCs w:val="22"/>
              </w:rPr>
              <w:t xml:space="preserve"> et al) and data</w:t>
            </w:r>
            <w:r w:rsidRPr="006B7B4A">
              <w:rPr>
                <w:rFonts w:ascii="Lexend" w:hAnsi="Lexend"/>
                <w:bCs/>
                <w:color w:val="595959" w:themeColor="text1" w:themeTint="A6"/>
                <w:sz w:val="22"/>
                <w:szCs w:val="22"/>
              </w:rPr>
              <w:t>.</w:t>
            </w:r>
          </w:p>
          <w:p w14:paraId="41D948F6" w14:textId="77777777" w:rsidR="00FF6C88" w:rsidRPr="006B7B4A" w:rsidRDefault="00FF6C88" w:rsidP="00EF6E4A">
            <w:pPr>
              <w:rPr>
                <w:rFonts w:ascii="Lexend" w:hAnsi="Lexend"/>
                <w:bCs/>
                <w:color w:val="595959" w:themeColor="text1" w:themeTint="A6"/>
                <w:sz w:val="22"/>
                <w:szCs w:val="22"/>
              </w:rPr>
            </w:pPr>
          </w:p>
          <w:p w14:paraId="7C452BCB" w14:textId="7AFE66B3" w:rsidR="00F20AC8" w:rsidRPr="006B7B4A" w:rsidRDefault="0079031D" w:rsidP="00F20AC8">
            <w:pPr>
              <w:rPr>
                <w:rFonts w:ascii="Lexend" w:hAnsi="Lexend"/>
                <w:bCs/>
                <w:color w:val="595959" w:themeColor="text1" w:themeTint="A6"/>
                <w:sz w:val="22"/>
                <w:szCs w:val="22"/>
              </w:rPr>
            </w:pPr>
            <w:r w:rsidRPr="006B7B4A">
              <w:rPr>
                <w:rFonts w:ascii="Lexend" w:hAnsi="Lexend"/>
                <w:bCs/>
                <w:color w:val="595959" w:themeColor="text1" w:themeTint="A6"/>
                <w:sz w:val="22"/>
                <w:szCs w:val="22"/>
              </w:rPr>
              <w:t>You have formidable analytical and mathematical skills with a passion for problem solving</w:t>
            </w:r>
            <w:r w:rsidR="005858E6" w:rsidRPr="006B7B4A">
              <w:rPr>
                <w:rFonts w:ascii="Lexend" w:hAnsi="Lexend"/>
                <w:bCs/>
                <w:color w:val="595959" w:themeColor="text1" w:themeTint="A6"/>
                <w:sz w:val="22"/>
                <w:szCs w:val="22"/>
              </w:rPr>
              <w:t xml:space="preserve"> and are</w:t>
            </w:r>
            <w:r w:rsidR="00426C43" w:rsidRPr="006B7B4A">
              <w:rPr>
                <w:rFonts w:ascii="Lexend" w:hAnsi="Lexend"/>
                <w:bCs/>
                <w:color w:val="595959" w:themeColor="text1" w:themeTint="A6"/>
                <w:sz w:val="22"/>
                <w:szCs w:val="22"/>
              </w:rPr>
              <w:t xml:space="preserve"> adept at</w:t>
            </w:r>
            <w:r w:rsidR="00087EE5" w:rsidRPr="006B7B4A">
              <w:rPr>
                <w:rFonts w:ascii="Lexend" w:hAnsi="Lexend"/>
                <w:bCs/>
                <w:color w:val="595959" w:themeColor="text1" w:themeTint="A6"/>
                <w:sz w:val="22"/>
                <w:szCs w:val="22"/>
              </w:rPr>
              <w:t xml:space="preserve"> fact checking</w:t>
            </w:r>
            <w:r w:rsidR="00993F8E" w:rsidRPr="006B7B4A">
              <w:rPr>
                <w:rFonts w:ascii="Lexend" w:hAnsi="Lexend"/>
                <w:bCs/>
                <w:color w:val="595959" w:themeColor="text1" w:themeTint="A6"/>
                <w:sz w:val="22"/>
                <w:szCs w:val="22"/>
              </w:rPr>
              <w:t xml:space="preserve"> commercial and</w:t>
            </w:r>
            <w:r w:rsidR="00F20AC8" w:rsidRPr="006B7B4A">
              <w:rPr>
                <w:rFonts w:ascii="Lexend" w:hAnsi="Lexend"/>
                <w:bCs/>
                <w:color w:val="595959" w:themeColor="text1" w:themeTint="A6"/>
                <w:sz w:val="22"/>
                <w:szCs w:val="22"/>
              </w:rPr>
              <w:t xml:space="preserve"> </w:t>
            </w:r>
            <w:r w:rsidR="00426C43" w:rsidRPr="006B7B4A">
              <w:rPr>
                <w:rFonts w:ascii="Lexend" w:hAnsi="Lexend"/>
                <w:bCs/>
                <w:color w:val="595959" w:themeColor="text1" w:themeTint="A6"/>
                <w:sz w:val="22"/>
                <w:szCs w:val="22"/>
              </w:rPr>
              <w:t xml:space="preserve">operational </w:t>
            </w:r>
            <w:r w:rsidR="00F20AC8" w:rsidRPr="006B7B4A">
              <w:rPr>
                <w:rFonts w:ascii="Lexend" w:hAnsi="Lexend"/>
                <w:bCs/>
                <w:color w:val="595959" w:themeColor="text1" w:themeTint="A6"/>
                <w:sz w:val="22"/>
                <w:szCs w:val="22"/>
              </w:rPr>
              <w:t xml:space="preserve">data </w:t>
            </w:r>
            <w:r w:rsidR="00426C43" w:rsidRPr="006B7B4A">
              <w:rPr>
                <w:rFonts w:ascii="Lexend" w:hAnsi="Lexend"/>
                <w:bCs/>
                <w:color w:val="595959" w:themeColor="text1" w:themeTint="A6"/>
                <w:sz w:val="22"/>
                <w:szCs w:val="22"/>
              </w:rPr>
              <w:t xml:space="preserve">and information </w:t>
            </w:r>
            <w:r w:rsidR="00F20AC8" w:rsidRPr="006B7B4A">
              <w:rPr>
                <w:rFonts w:ascii="Lexend" w:hAnsi="Lexend"/>
                <w:bCs/>
                <w:color w:val="595959" w:themeColor="text1" w:themeTint="A6"/>
                <w:sz w:val="22"/>
                <w:szCs w:val="22"/>
              </w:rPr>
              <w:t xml:space="preserve">against financial results </w:t>
            </w:r>
            <w:r w:rsidR="00087EE5" w:rsidRPr="006B7B4A">
              <w:rPr>
                <w:rFonts w:ascii="Lexend" w:hAnsi="Lexend"/>
                <w:bCs/>
                <w:color w:val="595959" w:themeColor="text1" w:themeTint="A6"/>
                <w:sz w:val="22"/>
                <w:szCs w:val="22"/>
              </w:rPr>
              <w:t>to</w:t>
            </w:r>
            <w:r w:rsidR="00426C43" w:rsidRPr="006B7B4A">
              <w:rPr>
                <w:rFonts w:ascii="Lexend" w:hAnsi="Lexend"/>
                <w:bCs/>
                <w:color w:val="595959" w:themeColor="text1" w:themeTint="A6"/>
                <w:sz w:val="22"/>
                <w:szCs w:val="22"/>
              </w:rPr>
              <w:t xml:space="preserve"> </w:t>
            </w:r>
            <w:r w:rsidR="00F20AC8" w:rsidRPr="006B7B4A">
              <w:rPr>
                <w:rFonts w:ascii="Lexend" w:hAnsi="Lexend"/>
                <w:bCs/>
                <w:color w:val="595959" w:themeColor="text1" w:themeTint="A6"/>
                <w:sz w:val="22"/>
                <w:szCs w:val="22"/>
              </w:rPr>
              <w:t>pinpoint cause</w:t>
            </w:r>
            <w:r w:rsidR="00426C43" w:rsidRPr="006B7B4A">
              <w:rPr>
                <w:rFonts w:ascii="Lexend" w:hAnsi="Lexend"/>
                <w:bCs/>
                <w:color w:val="595959" w:themeColor="text1" w:themeTint="A6"/>
                <w:sz w:val="22"/>
                <w:szCs w:val="22"/>
              </w:rPr>
              <w:t xml:space="preserve"> and </w:t>
            </w:r>
            <w:r w:rsidR="00F20AC8" w:rsidRPr="006B7B4A">
              <w:rPr>
                <w:rFonts w:ascii="Lexend" w:hAnsi="Lexend"/>
                <w:bCs/>
                <w:color w:val="595959" w:themeColor="text1" w:themeTint="A6"/>
                <w:sz w:val="22"/>
                <w:szCs w:val="22"/>
              </w:rPr>
              <w:t>effect</w:t>
            </w:r>
            <w:r w:rsidR="00087EE5" w:rsidRPr="006B7B4A">
              <w:rPr>
                <w:rFonts w:ascii="Lexend" w:hAnsi="Lexend"/>
                <w:bCs/>
                <w:color w:val="595959" w:themeColor="text1" w:themeTint="A6"/>
                <w:sz w:val="22"/>
                <w:szCs w:val="22"/>
              </w:rPr>
              <w:t xml:space="preserve"> </w:t>
            </w:r>
            <w:r w:rsidR="00426C43" w:rsidRPr="006B7B4A">
              <w:rPr>
                <w:rFonts w:ascii="Lexend" w:hAnsi="Lexend"/>
                <w:bCs/>
                <w:color w:val="595959" w:themeColor="text1" w:themeTint="A6"/>
                <w:sz w:val="22"/>
                <w:szCs w:val="22"/>
              </w:rPr>
              <w:t xml:space="preserve">and provide </w:t>
            </w:r>
            <w:r w:rsidR="00F70AE9" w:rsidRPr="006B7B4A">
              <w:rPr>
                <w:rFonts w:ascii="Lexend" w:hAnsi="Lexend"/>
                <w:bCs/>
                <w:color w:val="595959" w:themeColor="text1" w:themeTint="A6"/>
                <w:sz w:val="22"/>
                <w:szCs w:val="22"/>
              </w:rPr>
              <w:t>‘</w:t>
            </w:r>
            <w:r w:rsidR="00426C43" w:rsidRPr="006B7B4A">
              <w:rPr>
                <w:rFonts w:ascii="Lexend" w:hAnsi="Lexend"/>
                <w:bCs/>
                <w:color w:val="595959" w:themeColor="text1" w:themeTint="A6"/>
                <w:sz w:val="22"/>
                <w:szCs w:val="22"/>
              </w:rPr>
              <w:t>t</w:t>
            </w:r>
            <w:r w:rsidR="00F20AC8" w:rsidRPr="006B7B4A">
              <w:rPr>
                <w:rFonts w:ascii="Lexend" w:hAnsi="Lexend"/>
                <w:bCs/>
                <w:color w:val="595959" w:themeColor="text1" w:themeTint="A6"/>
                <w:sz w:val="22"/>
                <w:szCs w:val="22"/>
              </w:rPr>
              <w:t>he story</w:t>
            </w:r>
            <w:r w:rsidR="00F70AE9" w:rsidRPr="006B7B4A">
              <w:rPr>
                <w:rFonts w:ascii="Lexend" w:hAnsi="Lexend"/>
                <w:bCs/>
                <w:color w:val="595959" w:themeColor="text1" w:themeTint="A6"/>
                <w:sz w:val="22"/>
                <w:szCs w:val="22"/>
              </w:rPr>
              <w:t>’ behind the numbers</w:t>
            </w:r>
            <w:r w:rsidR="00F20AC8" w:rsidRPr="006B7B4A">
              <w:rPr>
                <w:rFonts w:ascii="Lexend" w:hAnsi="Lexend"/>
                <w:bCs/>
                <w:color w:val="595959" w:themeColor="text1" w:themeTint="A6"/>
                <w:sz w:val="22"/>
                <w:szCs w:val="22"/>
              </w:rPr>
              <w:t>.</w:t>
            </w:r>
          </w:p>
          <w:p w14:paraId="6A35B345" w14:textId="77777777" w:rsidR="0079031D" w:rsidRPr="006B7B4A" w:rsidRDefault="0079031D" w:rsidP="0079031D">
            <w:pPr>
              <w:rPr>
                <w:rFonts w:ascii="Lexend" w:hAnsi="Lexend"/>
                <w:bCs/>
                <w:color w:val="595959" w:themeColor="text1" w:themeTint="A6"/>
                <w:sz w:val="22"/>
                <w:szCs w:val="22"/>
              </w:rPr>
            </w:pPr>
          </w:p>
          <w:p w14:paraId="292B53EE" w14:textId="50DC545D" w:rsidR="0079031D" w:rsidRPr="006B7B4A" w:rsidRDefault="0079031D" w:rsidP="0079031D">
            <w:p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You </w:t>
            </w:r>
            <w:r w:rsidR="000A2884" w:rsidRPr="006B7B4A">
              <w:rPr>
                <w:rFonts w:ascii="Lexend" w:hAnsi="Lexend"/>
                <w:bCs/>
                <w:color w:val="595959" w:themeColor="text1" w:themeTint="A6"/>
                <w:sz w:val="22"/>
                <w:szCs w:val="22"/>
              </w:rPr>
              <w:t>are</w:t>
            </w:r>
            <w:r w:rsidRPr="006B7B4A">
              <w:rPr>
                <w:rFonts w:ascii="Lexend" w:hAnsi="Lexend"/>
                <w:bCs/>
                <w:color w:val="595959" w:themeColor="text1" w:themeTint="A6"/>
                <w:sz w:val="22"/>
                <w:szCs w:val="22"/>
              </w:rPr>
              <w:t xml:space="preserve"> self-motivated, proactive and innovative, with the ability to work autonomously towards tight deadlines and prioritise workloads, handling multiple responsibilities simultaneously without compromising accuracy.</w:t>
            </w:r>
          </w:p>
          <w:p w14:paraId="7E3FA095" w14:textId="77777777" w:rsidR="0079031D" w:rsidRPr="006B7B4A" w:rsidRDefault="0079031D" w:rsidP="0079031D">
            <w:pPr>
              <w:rPr>
                <w:rFonts w:ascii="Lexend" w:hAnsi="Lexend"/>
                <w:bCs/>
                <w:color w:val="595959" w:themeColor="text1" w:themeTint="A6"/>
                <w:sz w:val="22"/>
                <w:szCs w:val="22"/>
              </w:rPr>
            </w:pPr>
          </w:p>
          <w:p w14:paraId="6A006D23" w14:textId="17F99FAA" w:rsidR="0079031D" w:rsidRPr="006B7B4A" w:rsidRDefault="0079031D" w:rsidP="0079031D">
            <w:p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You </w:t>
            </w:r>
            <w:r w:rsidR="000A2884" w:rsidRPr="006B7B4A">
              <w:rPr>
                <w:rFonts w:ascii="Lexend" w:hAnsi="Lexend"/>
                <w:bCs/>
                <w:color w:val="595959" w:themeColor="text1" w:themeTint="A6"/>
                <w:sz w:val="22"/>
                <w:szCs w:val="22"/>
              </w:rPr>
              <w:t xml:space="preserve">successfully </w:t>
            </w:r>
            <w:r w:rsidRPr="006B7B4A">
              <w:rPr>
                <w:rFonts w:ascii="Lexend" w:hAnsi="Lexend"/>
                <w:bCs/>
                <w:color w:val="595959" w:themeColor="text1" w:themeTint="A6"/>
                <w:sz w:val="22"/>
                <w:szCs w:val="22"/>
              </w:rPr>
              <w:t>build enduring relationships across all levels and departments of the business</w:t>
            </w:r>
            <w:r w:rsidR="00993F8E" w:rsidRPr="006B7B4A">
              <w:rPr>
                <w:rFonts w:ascii="Lexend" w:hAnsi="Lexend"/>
                <w:bCs/>
                <w:color w:val="595959" w:themeColor="text1" w:themeTint="A6"/>
                <w:sz w:val="22"/>
                <w:szCs w:val="22"/>
              </w:rPr>
              <w:t xml:space="preserve"> and have a successful track record of working with commercial and operations teams</w:t>
            </w:r>
            <w:r w:rsidRPr="006B7B4A">
              <w:rPr>
                <w:rFonts w:ascii="Lexend" w:hAnsi="Lexend"/>
                <w:bCs/>
                <w:color w:val="595959" w:themeColor="text1" w:themeTint="A6"/>
                <w:sz w:val="22"/>
                <w:szCs w:val="22"/>
              </w:rPr>
              <w:t>.</w:t>
            </w:r>
          </w:p>
          <w:p w14:paraId="2D67BF0B" w14:textId="77777777" w:rsidR="0079031D" w:rsidRPr="006B7B4A" w:rsidRDefault="0079031D" w:rsidP="0079031D">
            <w:pPr>
              <w:rPr>
                <w:rFonts w:ascii="Lexend" w:hAnsi="Lexend"/>
                <w:bCs/>
                <w:color w:val="595959" w:themeColor="text1" w:themeTint="A6"/>
                <w:sz w:val="22"/>
                <w:szCs w:val="22"/>
              </w:rPr>
            </w:pPr>
          </w:p>
          <w:p w14:paraId="0018CEFC" w14:textId="0377786E" w:rsidR="0079031D" w:rsidRPr="006B7B4A" w:rsidRDefault="0079031D" w:rsidP="0079031D">
            <w:p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You </w:t>
            </w:r>
            <w:r w:rsidR="00895129" w:rsidRPr="006B7B4A">
              <w:rPr>
                <w:rFonts w:ascii="Lexend" w:hAnsi="Lexend"/>
                <w:bCs/>
                <w:color w:val="595959" w:themeColor="text1" w:themeTint="A6"/>
                <w:sz w:val="22"/>
                <w:szCs w:val="22"/>
              </w:rPr>
              <w:t>pay</w:t>
            </w:r>
            <w:r w:rsidRPr="006B7B4A">
              <w:rPr>
                <w:rFonts w:ascii="Lexend" w:hAnsi="Lexend"/>
                <w:bCs/>
                <w:color w:val="595959" w:themeColor="text1" w:themeTint="A6"/>
                <w:sz w:val="22"/>
                <w:szCs w:val="22"/>
              </w:rPr>
              <w:t xml:space="preserve"> excellent attention to detail</w:t>
            </w:r>
            <w:r w:rsidR="00A65571" w:rsidRPr="006B7B4A">
              <w:rPr>
                <w:rFonts w:ascii="Lexend" w:hAnsi="Lexend"/>
                <w:bCs/>
                <w:color w:val="595959" w:themeColor="text1" w:themeTint="A6"/>
                <w:sz w:val="22"/>
                <w:szCs w:val="22"/>
              </w:rPr>
              <w:t xml:space="preserve"> and </w:t>
            </w:r>
            <w:r w:rsidR="005421F1" w:rsidRPr="006B7B4A">
              <w:rPr>
                <w:rFonts w:ascii="Lexend" w:hAnsi="Lexend"/>
                <w:bCs/>
                <w:color w:val="595959" w:themeColor="text1" w:themeTint="A6"/>
                <w:sz w:val="22"/>
                <w:szCs w:val="22"/>
              </w:rPr>
              <w:t>hav</w:t>
            </w:r>
            <w:r w:rsidR="00611BD8" w:rsidRPr="006B7B4A">
              <w:rPr>
                <w:rFonts w:ascii="Lexend" w:hAnsi="Lexend"/>
                <w:bCs/>
                <w:color w:val="595959" w:themeColor="text1" w:themeTint="A6"/>
                <w:sz w:val="22"/>
                <w:szCs w:val="22"/>
              </w:rPr>
              <w:t>e a strong working knowledge of</w:t>
            </w:r>
            <w:r w:rsidR="005421F1" w:rsidRPr="006B7B4A">
              <w:rPr>
                <w:rFonts w:ascii="Lexend" w:hAnsi="Lexend"/>
                <w:bCs/>
                <w:color w:val="595959" w:themeColor="text1" w:themeTint="A6"/>
                <w:sz w:val="22"/>
                <w:szCs w:val="22"/>
              </w:rPr>
              <w:t xml:space="preserve"> </w:t>
            </w:r>
            <w:r w:rsidR="0001109E" w:rsidRPr="006B7B4A">
              <w:rPr>
                <w:rFonts w:ascii="Lexend" w:hAnsi="Lexend"/>
                <w:bCs/>
                <w:color w:val="595959" w:themeColor="text1" w:themeTint="A6"/>
                <w:sz w:val="22"/>
                <w:szCs w:val="22"/>
              </w:rPr>
              <w:t xml:space="preserve">key controls, data risk management and </w:t>
            </w:r>
            <w:r w:rsidR="005421F1" w:rsidRPr="006B7B4A">
              <w:rPr>
                <w:rFonts w:ascii="Lexend" w:hAnsi="Lexend"/>
                <w:bCs/>
                <w:color w:val="595959" w:themeColor="text1" w:themeTint="A6"/>
                <w:sz w:val="22"/>
                <w:szCs w:val="22"/>
              </w:rPr>
              <w:t>transactional services processes and controls.</w:t>
            </w:r>
          </w:p>
          <w:p w14:paraId="52C93FAF" w14:textId="77777777" w:rsidR="0079031D" w:rsidRPr="006B7B4A" w:rsidRDefault="0079031D" w:rsidP="0079031D">
            <w:pPr>
              <w:rPr>
                <w:rFonts w:ascii="Lexend" w:hAnsi="Lexend"/>
                <w:bCs/>
                <w:color w:val="595959" w:themeColor="text1" w:themeTint="A6"/>
                <w:sz w:val="22"/>
                <w:szCs w:val="22"/>
              </w:rPr>
            </w:pPr>
          </w:p>
          <w:p w14:paraId="0D9D07E0" w14:textId="1A58E98A" w:rsidR="0079031D" w:rsidRPr="006B7B4A" w:rsidRDefault="0079031D" w:rsidP="0079031D">
            <w:pPr>
              <w:rPr>
                <w:rFonts w:ascii="Lexend" w:hAnsi="Lexend"/>
                <w:bCs/>
                <w:color w:val="595959" w:themeColor="text1" w:themeTint="A6"/>
                <w:sz w:val="22"/>
                <w:szCs w:val="22"/>
              </w:rPr>
            </w:pPr>
            <w:r w:rsidRPr="006B7B4A">
              <w:rPr>
                <w:rFonts w:ascii="Lexend" w:hAnsi="Lexend"/>
                <w:bCs/>
                <w:color w:val="595959" w:themeColor="text1" w:themeTint="A6"/>
                <w:sz w:val="22"/>
                <w:szCs w:val="22"/>
              </w:rPr>
              <w:t>You accurately calculate and confidently present complex financial information, insights and recommendations in a concise and understandable way to a wide range of stakeholders.</w:t>
            </w:r>
            <w:r w:rsidR="0031639B" w:rsidRPr="006B7B4A">
              <w:rPr>
                <w:rFonts w:ascii="Lexend" w:hAnsi="Lexend"/>
                <w:bCs/>
                <w:color w:val="595959" w:themeColor="text1" w:themeTint="A6"/>
                <w:sz w:val="22"/>
                <w:szCs w:val="22"/>
              </w:rPr>
              <w:t xml:space="preserve">  You have experience of </w:t>
            </w:r>
            <w:r w:rsidR="00993F8E" w:rsidRPr="006B7B4A">
              <w:rPr>
                <w:rFonts w:ascii="Lexend" w:hAnsi="Lexend"/>
                <w:bCs/>
                <w:color w:val="595959" w:themeColor="text1" w:themeTint="A6"/>
                <w:sz w:val="22"/>
                <w:szCs w:val="22"/>
              </w:rPr>
              <w:t xml:space="preserve">working with BI tools and </w:t>
            </w:r>
            <w:r w:rsidR="00B85E8F" w:rsidRPr="006B7B4A">
              <w:rPr>
                <w:rFonts w:ascii="Lexend" w:hAnsi="Lexend"/>
                <w:bCs/>
                <w:color w:val="595959" w:themeColor="text1" w:themeTint="A6"/>
                <w:sz w:val="22"/>
                <w:szCs w:val="22"/>
              </w:rPr>
              <w:t>defining statements of requirements for BI</w:t>
            </w:r>
            <w:r w:rsidR="00993F8E" w:rsidRPr="006B7B4A">
              <w:rPr>
                <w:rFonts w:ascii="Lexend" w:hAnsi="Lexend"/>
                <w:bCs/>
                <w:color w:val="595959" w:themeColor="text1" w:themeTint="A6"/>
                <w:sz w:val="22"/>
                <w:szCs w:val="22"/>
              </w:rPr>
              <w:t xml:space="preserve"> teams</w:t>
            </w:r>
            <w:r w:rsidR="00B85E8F" w:rsidRPr="006B7B4A">
              <w:rPr>
                <w:rFonts w:ascii="Lexend" w:hAnsi="Lexend"/>
                <w:bCs/>
                <w:color w:val="595959" w:themeColor="text1" w:themeTint="A6"/>
                <w:sz w:val="22"/>
                <w:szCs w:val="22"/>
              </w:rPr>
              <w:t>.</w:t>
            </w:r>
          </w:p>
          <w:p w14:paraId="5C43E1AF" w14:textId="77777777" w:rsidR="0079031D" w:rsidRPr="006B7B4A" w:rsidRDefault="0079031D" w:rsidP="0079031D">
            <w:pPr>
              <w:rPr>
                <w:rFonts w:ascii="Lexend" w:hAnsi="Lexend"/>
                <w:bCs/>
                <w:color w:val="595959" w:themeColor="text1" w:themeTint="A6"/>
                <w:sz w:val="22"/>
                <w:szCs w:val="22"/>
              </w:rPr>
            </w:pPr>
          </w:p>
          <w:p w14:paraId="60DB15E9" w14:textId="77777777" w:rsidR="00B80602" w:rsidRPr="006B7B4A" w:rsidRDefault="0079031D" w:rsidP="00A65571">
            <w:p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You </w:t>
            </w:r>
            <w:r w:rsidR="00A65571" w:rsidRPr="006B7B4A">
              <w:rPr>
                <w:rFonts w:ascii="Lexend" w:hAnsi="Lexend"/>
                <w:bCs/>
                <w:color w:val="595959" w:themeColor="text1" w:themeTint="A6"/>
                <w:sz w:val="22"/>
                <w:szCs w:val="22"/>
              </w:rPr>
              <w:t xml:space="preserve">are </w:t>
            </w:r>
            <w:r w:rsidRPr="006B7B4A">
              <w:rPr>
                <w:rFonts w:ascii="Lexend" w:hAnsi="Lexend"/>
                <w:bCs/>
                <w:color w:val="595959" w:themeColor="text1" w:themeTint="A6"/>
                <w:sz w:val="22"/>
                <w:szCs w:val="22"/>
              </w:rPr>
              <w:t>adapt</w:t>
            </w:r>
            <w:r w:rsidR="00B51124" w:rsidRPr="006B7B4A">
              <w:rPr>
                <w:rFonts w:ascii="Lexend" w:hAnsi="Lexend"/>
                <w:bCs/>
                <w:color w:val="595959" w:themeColor="text1" w:themeTint="A6"/>
                <w:sz w:val="22"/>
                <w:szCs w:val="22"/>
              </w:rPr>
              <w:t>able</w:t>
            </w:r>
            <w:r w:rsidRPr="006B7B4A">
              <w:rPr>
                <w:rFonts w:ascii="Lexend" w:hAnsi="Lexend"/>
                <w:bCs/>
                <w:color w:val="595959" w:themeColor="text1" w:themeTint="A6"/>
                <w:sz w:val="22"/>
                <w:szCs w:val="22"/>
              </w:rPr>
              <w:t xml:space="preserve"> to changes in the business environment and </w:t>
            </w:r>
            <w:r w:rsidR="00B51124" w:rsidRPr="006B7B4A">
              <w:rPr>
                <w:rFonts w:ascii="Lexend" w:hAnsi="Lexend"/>
                <w:bCs/>
                <w:color w:val="595959" w:themeColor="text1" w:themeTint="A6"/>
                <w:sz w:val="22"/>
                <w:szCs w:val="22"/>
              </w:rPr>
              <w:t xml:space="preserve">in translating </w:t>
            </w:r>
            <w:r w:rsidR="00963BB0" w:rsidRPr="006B7B4A">
              <w:rPr>
                <w:rFonts w:ascii="Lexend" w:hAnsi="Lexend"/>
                <w:bCs/>
                <w:color w:val="595959" w:themeColor="text1" w:themeTint="A6"/>
                <w:sz w:val="22"/>
                <w:szCs w:val="22"/>
              </w:rPr>
              <w:t>changing</w:t>
            </w:r>
            <w:r w:rsidRPr="006B7B4A">
              <w:rPr>
                <w:rFonts w:ascii="Lexend" w:hAnsi="Lexend"/>
                <w:bCs/>
                <w:color w:val="595959" w:themeColor="text1" w:themeTint="A6"/>
                <w:sz w:val="22"/>
                <w:szCs w:val="22"/>
              </w:rPr>
              <w:t xml:space="preserve"> circumstances and strategies</w:t>
            </w:r>
            <w:r w:rsidR="00963BB0" w:rsidRPr="006B7B4A">
              <w:rPr>
                <w:rFonts w:ascii="Lexend" w:hAnsi="Lexend"/>
                <w:bCs/>
                <w:color w:val="595959" w:themeColor="text1" w:themeTint="A6"/>
                <w:sz w:val="22"/>
                <w:szCs w:val="22"/>
              </w:rPr>
              <w:t xml:space="preserve"> into financial information</w:t>
            </w:r>
            <w:r w:rsidRPr="006B7B4A">
              <w:rPr>
                <w:rFonts w:ascii="Lexend" w:hAnsi="Lexend"/>
                <w:bCs/>
                <w:color w:val="595959" w:themeColor="text1" w:themeTint="A6"/>
                <w:sz w:val="22"/>
                <w:szCs w:val="22"/>
              </w:rPr>
              <w:t>.</w:t>
            </w:r>
            <w:r w:rsidR="00A65571" w:rsidRPr="006B7B4A">
              <w:rPr>
                <w:rFonts w:ascii="Lexend" w:hAnsi="Lexend"/>
                <w:bCs/>
                <w:color w:val="595959" w:themeColor="text1" w:themeTint="A6"/>
                <w:sz w:val="22"/>
                <w:szCs w:val="22"/>
              </w:rPr>
              <w:t xml:space="preserve">  You are motivated to continually evolve and improve processes and outputs</w:t>
            </w:r>
            <w:r w:rsidR="00993F8E" w:rsidRPr="006B7B4A">
              <w:rPr>
                <w:rFonts w:ascii="Lexend" w:hAnsi="Lexend"/>
                <w:bCs/>
                <w:color w:val="595959" w:themeColor="text1" w:themeTint="A6"/>
                <w:sz w:val="22"/>
                <w:szCs w:val="22"/>
              </w:rPr>
              <w:t>.</w:t>
            </w:r>
          </w:p>
          <w:p w14:paraId="4F6FFE38" w14:textId="0CB6CD61" w:rsidR="00993F8E" w:rsidRPr="006B7B4A" w:rsidRDefault="00993F8E" w:rsidP="00A65571">
            <w:pPr>
              <w:rPr>
                <w:rFonts w:ascii="Lexend" w:hAnsi="Lexend"/>
                <w:bCs/>
                <w:color w:val="595959" w:themeColor="text1" w:themeTint="A6"/>
                <w:sz w:val="22"/>
                <w:szCs w:val="22"/>
              </w:rPr>
            </w:pPr>
          </w:p>
        </w:tc>
      </w:tr>
      <w:tr w:rsidR="00005A45" w14:paraId="0FF29B93" w14:textId="77777777" w:rsidTr="0023680C">
        <w:tc>
          <w:tcPr>
            <w:tcW w:w="10054" w:type="dxa"/>
            <w:gridSpan w:val="2"/>
          </w:tcPr>
          <w:p w14:paraId="445EDDBC" w14:textId="1E4CB6F4" w:rsidR="003F4018" w:rsidRPr="008C2EEB" w:rsidRDefault="00AA315A" w:rsidP="003F4018">
            <w:pPr>
              <w:rPr>
                <w:rFonts w:ascii="Lexend" w:hAnsi="Lexend"/>
                <w:b/>
                <w:color w:val="1739E5"/>
                <w:szCs w:val="24"/>
              </w:rPr>
            </w:pPr>
            <w:r>
              <w:rPr>
                <w:rFonts w:ascii="Lexend" w:hAnsi="Lexend"/>
                <w:b/>
                <w:color w:val="1739E5"/>
                <w:szCs w:val="24"/>
              </w:rPr>
              <w:t>Minimum criteria</w:t>
            </w:r>
          </w:p>
          <w:p w14:paraId="4D5F4D6C" w14:textId="5690EAA8" w:rsidR="003F4018" w:rsidRPr="006B7B4A" w:rsidRDefault="00EE6847" w:rsidP="006B7B4A">
            <w:pPr>
              <w:pStyle w:val="ListParagraph"/>
              <w:numPr>
                <w:ilvl w:val="0"/>
                <w:numId w:val="45"/>
              </w:numPr>
              <w:rPr>
                <w:rFonts w:ascii="Lexend" w:hAnsi="Lexend"/>
                <w:bCs/>
                <w:color w:val="595959" w:themeColor="text1" w:themeTint="A6"/>
                <w:sz w:val="22"/>
                <w:szCs w:val="22"/>
              </w:rPr>
            </w:pPr>
            <w:r w:rsidRPr="006B7B4A">
              <w:rPr>
                <w:rFonts w:ascii="Lexend" w:hAnsi="Lexend"/>
                <w:bCs/>
                <w:color w:val="595959" w:themeColor="text1" w:themeTint="A6"/>
                <w:sz w:val="22"/>
                <w:szCs w:val="22"/>
              </w:rPr>
              <w:t>Qualified Accountant</w:t>
            </w:r>
          </w:p>
          <w:p w14:paraId="4C9CCA9B" w14:textId="2B20015F" w:rsidR="00EE6847" w:rsidRPr="006B7B4A" w:rsidRDefault="004A6F66" w:rsidP="006B7B4A">
            <w:pPr>
              <w:pStyle w:val="ListParagraph"/>
              <w:numPr>
                <w:ilvl w:val="0"/>
                <w:numId w:val="45"/>
              </w:num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Extensive </w:t>
            </w:r>
            <w:r w:rsidR="00EE6847" w:rsidRPr="006B7B4A">
              <w:rPr>
                <w:rFonts w:ascii="Lexend" w:hAnsi="Lexend"/>
                <w:bCs/>
                <w:color w:val="595959" w:themeColor="text1" w:themeTint="A6"/>
                <w:sz w:val="22"/>
                <w:szCs w:val="22"/>
              </w:rPr>
              <w:t xml:space="preserve">experience with </w:t>
            </w:r>
            <w:r w:rsidRPr="006B7B4A">
              <w:rPr>
                <w:rFonts w:ascii="Lexend" w:hAnsi="Lexend"/>
                <w:bCs/>
                <w:color w:val="595959" w:themeColor="text1" w:themeTint="A6"/>
                <w:sz w:val="22"/>
                <w:szCs w:val="22"/>
              </w:rPr>
              <w:t xml:space="preserve">a range of </w:t>
            </w:r>
            <w:r w:rsidR="00EE6847" w:rsidRPr="006B7B4A">
              <w:rPr>
                <w:rFonts w:ascii="Lexend" w:hAnsi="Lexend"/>
                <w:bCs/>
                <w:color w:val="595959" w:themeColor="text1" w:themeTint="A6"/>
                <w:sz w:val="22"/>
                <w:szCs w:val="22"/>
              </w:rPr>
              <w:t xml:space="preserve">finance </w:t>
            </w:r>
            <w:r w:rsidRPr="006B7B4A">
              <w:rPr>
                <w:rFonts w:ascii="Lexend" w:hAnsi="Lexend"/>
                <w:bCs/>
                <w:color w:val="595959" w:themeColor="text1" w:themeTint="A6"/>
                <w:sz w:val="22"/>
                <w:szCs w:val="22"/>
              </w:rPr>
              <w:t>and BI apps</w:t>
            </w:r>
          </w:p>
          <w:p w14:paraId="71EA5530" w14:textId="77777777" w:rsidR="004A6F66" w:rsidRPr="006B7B4A" w:rsidRDefault="004A6F66" w:rsidP="006B7B4A">
            <w:pPr>
              <w:pStyle w:val="ListParagraph"/>
              <w:numPr>
                <w:ilvl w:val="0"/>
                <w:numId w:val="45"/>
              </w:numPr>
              <w:rPr>
                <w:rFonts w:ascii="Lexend" w:hAnsi="Lexend"/>
                <w:bCs/>
                <w:color w:val="595959" w:themeColor="text1" w:themeTint="A6"/>
                <w:sz w:val="22"/>
                <w:szCs w:val="22"/>
              </w:rPr>
            </w:pPr>
            <w:r w:rsidRPr="006B7B4A">
              <w:rPr>
                <w:rFonts w:ascii="Lexend" w:hAnsi="Lexend"/>
                <w:bCs/>
                <w:color w:val="595959" w:themeColor="text1" w:themeTint="A6"/>
                <w:sz w:val="22"/>
                <w:szCs w:val="22"/>
              </w:rPr>
              <w:t>Advanced excel</w:t>
            </w:r>
          </w:p>
          <w:p w14:paraId="0C344415" w14:textId="77777777" w:rsidR="00B85E8F" w:rsidRPr="006B7B4A" w:rsidRDefault="00B85E8F" w:rsidP="00EE6847">
            <w:pPr>
              <w:rPr>
                <w:rFonts w:ascii="Lexend" w:hAnsi="Lexend"/>
                <w:bCs/>
                <w:color w:val="595959" w:themeColor="text1" w:themeTint="A6"/>
                <w:sz w:val="22"/>
                <w:szCs w:val="22"/>
              </w:rPr>
            </w:pPr>
          </w:p>
          <w:p w14:paraId="2914A63A" w14:textId="7D4417CA" w:rsidR="009A4E43" w:rsidRPr="006B7B4A" w:rsidRDefault="009A4E43" w:rsidP="00EE6847">
            <w:pPr>
              <w:rPr>
                <w:rFonts w:ascii="Lexend" w:hAnsi="Lexend"/>
                <w:bCs/>
                <w:color w:val="595959" w:themeColor="text1" w:themeTint="A6"/>
                <w:sz w:val="22"/>
                <w:szCs w:val="22"/>
              </w:rPr>
            </w:pPr>
            <w:r w:rsidRPr="006B7B4A">
              <w:rPr>
                <w:rFonts w:ascii="Lexend" w:hAnsi="Lexend"/>
                <w:bCs/>
                <w:color w:val="595959" w:themeColor="text1" w:themeTint="A6"/>
                <w:sz w:val="22"/>
                <w:szCs w:val="22"/>
              </w:rPr>
              <w:t>Preferred:</w:t>
            </w:r>
          </w:p>
          <w:p w14:paraId="1DCFD610" w14:textId="3616FABA" w:rsidR="00DF13FC" w:rsidRPr="006B7B4A" w:rsidRDefault="00DF13FC" w:rsidP="006B7B4A">
            <w:pPr>
              <w:pStyle w:val="ListParagraph"/>
              <w:numPr>
                <w:ilvl w:val="0"/>
                <w:numId w:val="46"/>
              </w:numPr>
              <w:rPr>
                <w:rFonts w:ascii="Lexend" w:hAnsi="Lexend"/>
                <w:bCs/>
                <w:color w:val="595959" w:themeColor="text1" w:themeTint="A6"/>
                <w:sz w:val="22"/>
                <w:szCs w:val="22"/>
              </w:rPr>
            </w:pPr>
            <w:r w:rsidRPr="006B7B4A">
              <w:rPr>
                <w:rFonts w:ascii="Lexend" w:hAnsi="Lexend"/>
                <w:bCs/>
                <w:color w:val="595959" w:themeColor="text1" w:themeTint="A6"/>
                <w:sz w:val="22"/>
                <w:szCs w:val="22"/>
              </w:rPr>
              <w:t>Oracle/OAS</w:t>
            </w:r>
          </w:p>
          <w:p w14:paraId="174D2B86" w14:textId="42B3E253" w:rsidR="00993F8E" w:rsidRPr="006B7B4A" w:rsidRDefault="00993F8E" w:rsidP="006B7B4A">
            <w:pPr>
              <w:pStyle w:val="ListParagraph"/>
              <w:numPr>
                <w:ilvl w:val="0"/>
                <w:numId w:val="46"/>
              </w:numPr>
              <w:rPr>
                <w:rFonts w:ascii="Lexend" w:hAnsi="Lexend"/>
                <w:bCs/>
                <w:color w:val="595959" w:themeColor="text1" w:themeTint="A6"/>
                <w:sz w:val="22"/>
                <w:szCs w:val="22"/>
              </w:rPr>
            </w:pPr>
            <w:r w:rsidRPr="006B7B4A">
              <w:rPr>
                <w:rFonts w:ascii="Lexend" w:hAnsi="Lexend"/>
                <w:bCs/>
                <w:color w:val="595959" w:themeColor="text1" w:themeTint="A6"/>
                <w:sz w:val="22"/>
                <w:szCs w:val="22"/>
              </w:rPr>
              <w:t>Modelling tools</w:t>
            </w:r>
          </w:p>
          <w:p w14:paraId="0F3E5799" w14:textId="7455A20E" w:rsidR="009A4E43" w:rsidRPr="006B7B4A" w:rsidRDefault="009A4E43" w:rsidP="006B7B4A">
            <w:pPr>
              <w:pStyle w:val="ListParagraph"/>
              <w:numPr>
                <w:ilvl w:val="0"/>
                <w:numId w:val="46"/>
              </w:numPr>
              <w:rPr>
                <w:rFonts w:ascii="Lexend" w:hAnsi="Lexend"/>
                <w:bCs/>
                <w:color w:val="595959" w:themeColor="text1" w:themeTint="A6"/>
                <w:sz w:val="22"/>
                <w:szCs w:val="22"/>
              </w:rPr>
            </w:pPr>
            <w:r w:rsidRPr="006B7B4A">
              <w:rPr>
                <w:rFonts w:ascii="Lexend" w:hAnsi="Lexend"/>
                <w:bCs/>
                <w:color w:val="595959" w:themeColor="text1" w:themeTint="A6"/>
                <w:sz w:val="22"/>
                <w:szCs w:val="22"/>
              </w:rPr>
              <w:t xml:space="preserve">Experience of working in </w:t>
            </w:r>
            <w:r w:rsidR="00F77861" w:rsidRPr="006B7B4A">
              <w:rPr>
                <w:rFonts w:ascii="Lexend" w:hAnsi="Lexend"/>
                <w:bCs/>
                <w:color w:val="595959" w:themeColor="text1" w:themeTint="A6"/>
                <w:sz w:val="22"/>
                <w:szCs w:val="22"/>
              </w:rPr>
              <w:t xml:space="preserve">large, complex, </w:t>
            </w:r>
            <w:r w:rsidRPr="006B7B4A">
              <w:rPr>
                <w:rFonts w:ascii="Lexend" w:hAnsi="Lexend"/>
                <w:bCs/>
                <w:color w:val="595959" w:themeColor="text1" w:themeTint="A6"/>
                <w:sz w:val="22"/>
                <w:szCs w:val="22"/>
              </w:rPr>
              <w:t>agile</w:t>
            </w:r>
            <w:r w:rsidR="00F77861" w:rsidRPr="006B7B4A">
              <w:rPr>
                <w:rFonts w:ascii="Lexend" w:hAnsi="Lexend"/>
                <w:bCs/>
                <w:color w:val="595959" w:themeColor="text1" w:themeTint="A6"/>
                <w:sz w:val="22"/>
                <w:szCs w:val="22"/>
              </w:rPr>
              <w:t>,</w:t>
            </w:r>
            <w:r w:rsidRPr="006B7B4A">
              <w:rPr>
                <w:rFonts w:ascii="Lexend" w:hAnsi="Lexend"/>
                <w:bCs/>
                <w:color w:val="595959" w:themeColor="text1" w:themeTint="A6"/>
                <w:sz w:val="22"/>
                <w:szCs w:val="22"/>
              </w:rPr>
              <w:t xml:space="preserve"> matrix organisations</w:t>
            </w:r>
          </w:p>
          <w:p w14:paraId="58F87644" w14:textId="77777777" w:rsidR="001B7FD3" w:rsidRPr="00900F2A" w:rsidRDefault="001B7FD3" w:rsidP="003F4018">
            <w:pPr>
              <w:rPr>
                <w:rFonts w:ascii="Lexend" w:hAnsi="Lexend"/>
                <w:bCs/>
                <w:color w:val="808080" w:themeColor="background1" w:themeShade="80"/>
                <w:sz w:val="22"/>
                <w:szCs w:val="22"/>
              </w:rPr>
            </w:pPr>
          </w:p>
          <w:p w14:paraId="13466DE5" w14:textId="780C9AFF" w:rsidR="008B5EC7" w:rsidRPr="004A111D" w:rsidRDefault="00896DA7" w:rsidP="00F839FD">
            <w:pPr>
              <w:rPr>
                <w:rFonts w:ascii="Lexend" w:hAnsi="Lexend"/>
                <w:b/>
                <w:color w:val="1739E5"/>
                <w:szCs w:val="24"/>
              </w:rPr>
            </w:pPr>
            <w:r>
              <w:rPr>
                <w:rFonts w:ascii="Lexend" w:hAnsi="Lexend"/>
                <w:b/>
                <w:color w:val="1739E5"/>
                <w:szCs w:val="24"/>
              </w:rPr>
              <w:t>Who you’ll be working with</w:t>
            </w:r>
          </w:p>
        </w:tc>
      </w:tr>
      <w:tr w:rsidR="00005A45" w14:paraId="4CB02243" w14:textId="77777777" w:rsidTr="0023680C">
        <w:tc>
          <w:tcPr>
            <w:tcW w:w="10054" w:type="dxa"/>
            <w:gridSpan w:val="2"/>
          </w:tcPr>
          <w:p w14:paraId="4C50420C" w14:textId="1BCF3CF1" w:rsidR="00A96483" w:rsidRPr="006B7B4A" w:rsidRDefault="00275367" w:rsidP="00F77861">
            <w:pPr>
              <w:rPr>
                <w:rFonts w:ascii="Lexend" w:hAnsi="Lexend"/>
                <w:bCs/>
                <w:color w:val="595959" w:themeColor="text1" w:themeTint="A6"/>
                <w:sz w:val="22"/>
                <w:szCs w:val="22"/>
              </w:rPr>
            </w:pPr>
            <w:r w:rsidRPr="006B7B4A">
              <w:rPr>
                <w:rFonts w:ascii="Lexend" w:hAnsi="Lexend"/>
                <w:bCs/>
                <w:color w:val="595959" w:themeColor="text1" w:themeTint="A6"/>
                <w:sz w:val="22"/>
                <w:szCs w:val="22"/>
              </w:rPr>
              <w:t>You</w:t>
            </w:r>
            <w:r w:rsidR="001461E9" w:rsidRPr="006B7B4A">
              <w:rPr>
                <w:rFonts w:ascii="Lexend" w:hAnsi="Lexend"/>
                <w:bCs/>
                <w:color w:val="595959" w:themeColor="text1" w:themeTint="A6"/>
                <w:sz w:val="22"/>
                <w:szCs w:val="22"/>
              </w:rPr>
              <w:t xml:space="preserve"> </w:t>
            </w:r>
            <w:r w:rsidR="001D71A2" w:rsidRPr="006B7B4A">
              <w:rPr>
                <w:rFonts w:ascii="Lexend" w:hAnsi="Lexend"/>
                <w:bCs/>
                <w:color w:val="595959" w:themeColor="text1" w:themeTint="A6"/>
                <w:sz w:val="22"/>
                <w:szCs w:val="22"/>
              </w:rPr>
              <w:t>w</w:t>
            </w:r>
            <w:r w:rsidRPr="006B7B4A">
              <w:rPr>
                <w:rFonts w:ascii="Lexend" w:hAnsi="Lexend"/>
                <w:bCs/>
                <w:color w:val="595959" w:themeColor="text1" w:themeTint="A6"/>
                <w:sz w:val="22"/>
                <w:szCs w:val="22"/>
              </w:rPr>
              <w:t>ill</w:t>
            </w:r>
            <w:r w:rsidR="00EA15EF" w:rsidRPr="006B7B4A">
              <w:rPr>
                <w:rFonts w:ascii="Lexend" w:hAnsi="Lexend"/>
                <w:bCs/>
                <w:color w:val="595959" w:themeColor="text1" w:themeTint="A6"/>
                <w:sz w:val="22"/>
                <w:szCs w:val="22"/>
              </w:rPr>
              <w:t xml:space="preserve"> be part of the Strategy &amp; Planning</w:t>
            </w:r>
            <w:r w:rsidR="00A57FB1" w:rsidRPr="006B7B4A">
              <w:rPr>
                <w:rFonts w:ascii="Lexend" w:hAnsi="Lexend"/>
                <w:bCs/>
                <w:color w:val="595959" w:themeColor="text1" w:themeTint="A6"/>
                <w:sz w:val="22"/>
                <w:szCs w:val="22"/>
              </w:rPr>
              <w:t xml:space="preserve"> (S&amp;P)</w:t>
            </w:r>
            <w:r w:rsidR="00EA15EF" w:rsidRPr="006B7B4A">
              <w:rPr>
                <w:rFonts w:ascii="Lexend" w:hAnsi="Lexend"/>
                <w:bCs/>
                <w:color w:val="595959" w:themeColor="text1" w:themeTint="A6"/>
                <w:sz w:val="22"/>
                <w:szCs w:val="22"/>
              </w:rPr>
              <w:t xml:space="preserve"> team, </w:t>
            </w:r>
            <w:r w:rsidRPr="006B7B4A">
              <w:rPr>
                <w:rFonts w:ascii="Lexend" w:hAnsi="Lexend"/>
                <w:bCs/>
                <w:color w:val="595959" w:themeColor="text1" w:themeTint="A6"/>
                <w:sz w:val="22"/>
                <w:szCs w:val="22"/>
              </w:rPr>
              <w:t>report</w:t>
            </w:r>
            <w:r w:rsidR="00EA15EF" w:rsidRPr="006B7B4A">
              <w:rPr>
                <w:rFonts w:ascii="Lexend" w:hAnsi="Lexend"/>
                <w:bCs/>
                <w:color w:val="595959" w:themeColor="text1" w:themeTint="A6"/>
                <w:sz w:val="22"/>
                <w:szCs w:val="22"/>
              </w:rPr>
              <w:t>ing</w:t>
            </w:r>
            <w:r w:rsidRPr="006B7B4A">
              <w:rPr>
                <w:rFonts w:ascii="Lexend" w:hAnsi="Lexend"/>
                <w:bCs/>
                <w:color w:val="595959" w:themeColor="text1" w:themeTint="A6"/>
                <w:sz w:val="22"/>
                <w:szCs w:val="22"/>
              </w:rPr>
              <w:t xml:space="preserve"> </w:t>
            </w:r>
            <w:r w:rsidR="00020E97" w:rsidRPr="006B7B4A">
              <w:rPr>
                <w:rFonts w:ascii="Lexend" w:hAnsi="Lexend"/>
                <w:bCs/>
                <w:color w:val="595959" w:themeColor="text1" w:themeTint="A6"/>
                <w:sz w:val="22"/>
                <w:szCs w:val="22"/>
              </w:rPr>
              <w:t>t</w:t>
            </w:r>
            <w:r w:rsidRPr="006B7B4A">
              <w:rPr>
                <w:rFonts w:ascii="Lexend" w:hAnsi="Lexend"/>
                <w:bCs/>
                <w:color w:val="595959" w:themeColor="text1" w:themeTint="A6"/>
                <w:sz w:val="22"/>
                <w:szCs w:val="22"/>
              </w:rPr>
              <w:t>o the Finance Transformation Manage</w:t>
            </w:r>
            <w:r w:rsidR="00020E97" w:rsidRPr="006B7B4A">
              <w:rPr>
                <w:rFonts w:ascii="Lexend" w:hAnsi="Lexend"/>
                <w:bCs/>
                <w:color w:val="595959" w:themeColor="text1" w:themeTint="A6"/>
                <w:sz w:val="22"/>
                <w:szCs w:val="22"/>
              </w:rPr>
              <w:t>r</w:t>
            </w:r>
            <w:r w:rsidR="009C1012" w:rsidRPr="006B7B4A">
              <w:rPr>
                <w:rFonts w:ascii="Lexend" w:hAnsi="Lexend"/>
                <w:bCs/>
                <w:color w:val="595959" w:themeColor="text1" w:themeTint="A6"/>
                <w:sz w:val="22"/>
                <w:szCs w:val="22"/>
              </w:rPr>
              <w:t>.</w:t>
            </w:r>
            <w:r w:rsidR="002F39E0" w:rsidRPr="006B7B4A">
              <w:rPr>
                <w:rFonts w:ascii="Lexend" w:hAnsi="Lexend"/>
                <w:bCs/>
                <w:color w:val="595959" w:themeColor="text1" w:themeTint="A6"/>
                <w:sz w:val="22"/>
                <w:szCs w:val="22"/>
              </w:rPr>
              <w:t xml:space="preserve"> </w:t>
            </w:r>
            <w:r w:rsidR="00EA15EF" w:rsidRPr="006B7B4A">
              <w:rPr>
                <w:rFonts w:ascii="Lexend" w:hAnsi="Lexend"/>
                <w:bCs/>
                <w:color w:val="595959" w:themeColor="text1" w:themeTint="A6"/>
                <w:sz w:val="22"/>
                <w:szCs w:val="22"/>
              </w:rPr>
              <w:t xml:space="preserve">You will interface </w:t>
            </w:r>
            <w:r w:rsidR="009963B7" w:rsidRPr="006B7B4A">
              <w:rPr>
                <w:rFonts w:ascii="Lexend" w:hAnsi="Lexend"/>
                <w:bCs/>
                <w:color w:val="595959" w:themeColor="text1" w:themeTint="A6"/>
                <w:sz w:val="22"/>
                <w:szCs w:val="22"/>
              </w:rPr>
              <w:t>with</w:t>
            </w:r>
            <w:r w:rsidR="002563C4" w:rsidRPr="006B7B4A">
              <w:rPr>
                <w:rFonts w:ascii="Lexend" w:hAnsi="Lexend"/>
                <w:bCs/>
                <w:color w:val="595959" w:themeColor="text1" w:themeTint="A6"/>
                <w:sz w:val="22"/>
                <w:szCs w:val="22"/>
              </w:rPr>
              <w:t xml:space="preserve"> Financial Planning &amp; Analysis, Finance </w:t>
            </w:r>
            <w:r w:rsidR="002563C4" w:rsidRPr="006B7B4A">
              <w:rPr>
                <w:rFonts w:ascii="Lexend" w:hAnsi="Lexend"/>
                <w:bCs/>
                <w:color w:val="595959" w:themeColor="text1" w:themeTint="A6"/>
                <w:sz w:val="22"/>
                <w:szCs w:val="22"/>
              </w:rPr>
              <w:lastRenderedPageBreak/>
              <w:t>Operations, Financial Reporting &amp; Tax</w:t>
            </w:r>
            <w:r w:rsidR="00390186" w:rsidRPr="006B7B4A">
              <w:rPr>
                <w:rFonts w:ascii="Lexend" w:hAnsi="Lexend"/>
                <w:bCs/>
                <w:color w:val="595959" w:themeColor="text1" w:themeTint="A6"/>
                <w:sz w:val="22"/>
                <w:szCs w:val="22"/>
              </w:rPr>
              <w:t xml:space="preserve">, </w:t>
            </w:r>
            <w:r w:rsidR="000B67C2" w:rsidRPr="006B7B4A">
              <w:rPr>
                <w:rFonts w:ascii="Lexend" w:hAnsi="Lexend"/>
                <w:bCs/>
                <w:color w:val="595959" w:themeColor="text1" w:themeTint="A6"/>
                <w:sz w:val="22"/>
                <w:szCs w:val="22"/>
              </w:rPr>
              <w:t>Finance Business Partners and Analysts</w:t>
            </w:r>
            <w:r w:rsidR="00390186" w:rsidRPr="006B7B4A">
              <w:rPr>
                <w:rFonts w:ascii="Lexend" w:hAnsi="Lexend"/>
                <w:bCs/>
                <w:color w:val="595959" w:themeColor="text1" w:themeTint="A6"/>
                <w:sz w:val="22"/>
                <w:szCs w:val="22"/>
              </w:rPr>
              <w:t>, Data &amp; Analytics teams</w:t>
            </w:r>
            <w:r w:rsidR="000B67C2" w:rsidRPr="006B7B4A">
              <w:rPr>
                <w:rFonts w:ascii="Lexend" w:hAnsi="Lexend"/>
                <w:bCs/>
                <w:color w:val="595959" w:themeColor="text1" w:themeTint="A6"/>
                <w:sz w:val="22"/>
                <w:szCs w:val="22"/>
              </w:rPr>
              <w:t>. You</w:t>
            </w:r>
            <w:r w:rsidR="00E900EF" w:rsidRPr="006B7B4A">
              <w:rPr>
                <w:rFonts w:ascii="Lexend" w:hAnsi="Lexend"/>
                <w:bCs/>
                <w:color w:val="595959" w:themeColor="text1" w:themeTint="A6"/>
                <w:sz w:val="22"/>
                <w:szCs w:val="22"/>
              </w:rPr>
              <w:t xml:space="preserve">r key stakeholders are </w:t>
            </w:r>
            <w:r w:rsidR="00012325" w:rsidRPr="006B7B4A">
              <w:rPr>
                <w:rFonts w:ascii="Lexend" w:hAnsi="Lexend"/>
                <w:bCs/>
                <w:color w:val="595959" w:themeColor="text1" w:themeTint="A6"/>
                <w:sz w:val="22"/>
                <w:szCs w:val="22"/>
              </w:rPr>
              <w:t>S&amp;P x Exec Focal Points</w:t>
            </w:r>
            <w:r w:rsidR="00E900EF" w:rsidRPr="006B7B4A">
              <w:rPr>
                <w:rFonts w:ascii="Lexend" w:hAnsi="Lexend"/>
                <w:bCs/>
                <w:color w:val="595959" w:themeColor="text1" w:themeTint="A6"/>
                <w:sz w:val="22"/>
                <w:szCs w:val="22"/>
              </w:rPr>
              <w:t>.</w:t>
            </w:r>
          </w:p>
          <w:p w14:paraId="639B0232" w14:textId="7BCC3D69" w:rsidR="001B7FD3" w:rsidRPr="00005A45" w:rsidRDefault="001B7FD3"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59536A">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5518FA5E" w14:textId="7B2BFCF9" w:rsidR="0009027D" w:rsidRDefault="0009027D" w:rsidP="004E251E">
            <w:pPr>
              <w:rPr>
                <w:rFonts w:ascii="Lexend" w:hAnsi="Lexend"/>
                <w:bCs/>
                <w:color w:val="808080" w:themeColor="background1" w:themeShade="80"/>
              </w:rPr>
            </w:pPr>
          </w:p>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lastRenderedPageBreak/>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823ED" w14:textId="77777777" w:rsidR="00A20F49" w:rsidRDefault="00A20F49">
      <w:r>
        <w:separator/>
      </w:r>
    </w:p>
  </w:endnote>
  <w:endnote w:type="continuationSeparator" w:id="0">
    <w:p w14:paraId="078578A2" w14:textId="77777777" w:rsidR="00A20F49" w:rsidRDefault="00A2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0C603" w14:textId="77777777" w:rsidR="00A20F49" w:rsidRDefault="00A20F49">
      <w:r>
        <w:separator/>
      </w:r>
    </w:p>
  </w:footnote>
  <w:footnote w:type="continuationSeparator" w:id="0">
    <w:p w14:paraId="5A97BEB4" w14:textId="77777777" w:rsidR="00A20F49" w:rsidRDefault="00A20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44C68"/>
    <w:multiLevelType w:val="hybridMultilevel"/>
    <w:tmpl w:val="E4FAE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A781E"/>
    <w:multiLevelType w:val="hybridMultilevel"/>
    <w:tmpl w:val="E0EE88F4"/>
    <w:lvl w:ilvl="0" w:tplc="B14A0194">
      <w:numFmt w:val="bullet"/>
      <w:lvlText w:val="-"/>
      <w:lvlJc w:val="left"/>
      <w:pPr>
        <w:ind w:left="720" w:hanging="36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B13F73"/>
    <w:multiLevelType w:val="hybridMultilevel"/>
    <w:tmpl w:val="C550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34729"/>
    <w:multiLevelType w:val="hybridMultilevel"/>
    <w:tmpl w:val="7F98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F6DB4"/>
    <w:multiLevelType w:val="hybridMultilevel"/>
    <w:tmpl w:val="CC349268"/>
    <w:lvl w:ilvl="0" w:tplc="E22A1D38">
      <w:numFmt w:val="bullet"/>
      <w:lvlText w:val="-"/>
      <w:lvlJc w:val="left"/>
      <w:pPr>
        <w:ind w:left="720" w:hanging="36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D1343"/>
    <w:multiLevelType w:val="hybridMultilevel"/>
    <w:tmpl w:val="2CB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1D55F4"/>
    <w:multiLevelType w:val="hybridMultilevel"/>
    <w:tmpl w:val="4A88A8A4"/>
    <w:lvl w:ilvl="0" w:tplc="E22A1D38">
      <w:numFmt w:val="bullet"/>
      <w:lvlText w:val="-"/>
      <w:lvlJc w:val="left"/>
      <w:pPr>
        <w:ind w:left="720" w:hanging="36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B5021F"/>
    <w:multiLevelType w:val="hybridMultilevel"/>
    <w:tmpl w:val="2E98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4"/>
  </w:num>
  <w:num w:numId="2" w16cid:durableId="1225290955">
    <w:abstractNumId w:val="8"/>
  </w:num>
  <w:num w:numId="3" w16cid:durableId="1360857908">
    <w:abstractNumId w:val="2"/>
  </w:num>
  <w:num w:numId="4" w16cid:durableId="303660112">
    <w:abstractNumId w:val="40"/>
  </w:num>
  <w:num w:numId="5" w16cid:durableId="1104616596">
    <w:abstractNumId w:val="45"/>
  </w:num>
  <w:num w:numId="6" w16cid:durableId="1645037857">
    <w:abstractNumId w:val="15"/>
  </w:num>
  <w:num w:numId="7" w16cid:durableId="941182358">
    <w:abstractNumId w:val="4"/>
  </w:num>
  <w:num w:numId="8" w16cid:durableId="118496352">
    <w:abstractNumId w:val="10"/>
  </w:num>
  <w:num w:numId="9" w16cid:durableId="48961000">
    <w:abstractNumId w:val="42"/>
  </w:num>
  <w:num w:numId="10" w16cid:durableId="1236814170">
    <w:abstractNumId w:val="18"/>
  </w:num>
  <w:num w:numId="11" w16cid:durableId="924845669">
    <w:abstractNumId w:val="37"/>
  </w:num>
  <w:num w:numId="12" w16cid:durableId="1586959621">
    <w:abstractNumId w:val="41"/>
  </w:num>
  <w:num w:numId="13" w16cid:durableId="1973634893">
    <w:abstractNumId w:val="12"/>
  </w:num>
  <w:num w:numId="14" w16cid:durableId="1438604040">
    <w:abstractNumId w:val="27"/>
  </w:num>
  <w:num w:numId="15" w16cid:durableId="1513494444">
    <w:abstractNumId w:val="24"/>
  </w:num>
  <w:num w:numId="16" w16cid:durableId="1747654335">
    <w:abstractNumId w:val="35"/>
  </w:num>
  <w:num w:numId="17" w16cid:durableId="1169827613">
    <w:abstractNumId w:val="16"/>
  </w:num>
  <w:num w:numId="18" w16cid:durableId="774248678">
    <w:abstractNumId w:val="39"/>
  </w:num>
  <w:num w:numId="19" w16cid:durableId="575938434">
    <w:abstractNumId w:val="20"/>
  </w:num>
  <w:num w:numId="20" w16cid:durableId="79110247">
    <w:abstractNumId w:val="28"/>
  </w:num>
  <w:num w:numId="21" w16cid:durableId="914124496">
    <w:abstractNumId w:val="30"/>
  </w:num>
  <w:num w:numId="22" w16cid:durableId="263342577">
    <w:abstractNumId w:val="21"/>
  </w:num>
  <w:num w:numId="23" w16cid:durableId="1353920482">
    <w:abstractNumId w:val="6"/>
  </w:num>
  <w:num w:numId="24" w16cid:durableId="73283562">
    <w:abstractNumId w:val="44"/>
  </w:num>
  <w:num w:numId="25" w16cid:durableId="1704091098">
    <w:abstractNumId w:val="29"/>
  </w:num>
  <w:num w:numId="26" w16cid:durableId="1590042919">
    <w:abstractNumId w:val="1"/>
  </w:num>
  <w:num w:numId="27" w16cid:durableId="807894186">
    <w:abstractNumId w:val="19"/>
  </w:num>
  <w:num w:numId="28" w16cid:durableId="1574117201">
    <w:abstractNumId w:val="7"/>
  </w:num>
  <w:num w:numId="29" w16cid:durableId="449666736">
    <w:abstractNumId w:val="36"/>
  </w:num>
  <w:num w:numId="30" w16cid:durableId="1159149538">
    <w:abstractNumId w:val="38"/>
  </w:num>
  <w:num w:numId="31" w16cid:durableId="1020543685">
    <w:abstractNumId w:val="22"/>
  </w:num>
  <w:num w:numId="32" w16cid:durableId="690575195">
    <w:abstractNumId w:val="43"/>
  </w:num>
  <w:num w:numId="33" w16cid:durableId="1003585426">
    <w:abstractNumId w:val="32"/>
  </w:num>
  <w:num w:numId="34" w16cid:durableId="1446537673">
    <w:abstractNumId w:val="11"/>
  </w:num>
  <w:num w:numId="35" w16cid:durableId="200019508">
    <w:abstractNumId w:val="0"/>
  </w:num>
  <w:num w:numId="36" w16cid:durableId="1788960634">
    <w:abstractNumId w:val="9"/>
  </w:num>
  <w:num w:numId="37" w16cid:durableId="1881504940">
    <w:abstractNumId w:val="25"/>
  </w:num>
  <w:num w:numId="38" w16cid:durableId="908002776">
    <w:abstractNumId w:val="31"/>
  </w:num>
  <w:num w:numId="39" w16cid:durableId="85346530">
    <w:abstractNumId w:val="5"/>
  </w:num>
  <w:num w:numId="40" w16cid:durableId="1917741459">
    <w:abstractNumId w:val="33"/>
  </w:num>
  <w:num w:numId="41" w16cid:durableId="1967078855">
    <w:abstractNumId w:val="23"/>
  </w:num>
  <w:num w:numId="42" w16cid:durableId="951981177">
    <w:abstractNumId w:val="17"/>
  </w:num>
  <w:num w:numId="43" w16cid:durableId="1280378736">
    <w:abstractNumId w:val="3"/>
  </w:num>
  <w:num w:numId="44" w16cid:durableId="1252549510">
    <w:abstractNumId w:val="34"/>
  </w:num>
  <w:num w:numId="45" w16cid:durableId="1973631303">
    <w:abstractNumId w:val="13"/>
  </w:num>
  <w:num w:numId="46" w16cid:durableId="84548449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045C"/>
    <w:rsid w:val="000011F4"/>
    <w:rsid w:val="00002DA3"/>
    <w:rsid w:val="00003171"/>
    <w:rsid w:val="0000322A"/>
    <w:rsid w:val="00003FF5"/>
    <w:rsid w:val="0000448C"/>
    <w:rsid w:val="00005A45"/>
    <w:rsid w:val="000061C2"/>
    <w:rsid w:val="0000781B"/>
    <w:rsid w:val="00010D83"/>
    <w:rsid w:val="0001109E"/>
    <w:rsid w:val="0001118A"/>
    <w:rsid w:val="00011655"/>
    <w:rsid w:val="00012325"/>
    <w:rsid w:val="00012566"/>
    <w:rsid w:val="0001632F"/>
    <w:rsid w:val="00016723"/>
    <w:rsid w:val="00017ADF"/>
    <w:rsid w:val="00020A53"/>
    <w:rsid w:val="00020E97"/>
    <w:rsid w:val="0002108D"/>
    <w:rsid w:val="00025932"/>
    <w:rsid w:val="00030DA3"/>
    <w:rsid w:val="0003487F"/>
    <w:rsid w:val="00034CCC"/>
    <w:rsid w:val="00042E8E"/>
    <w:rsid w:val="0004643B"/>
    <w:rsid w:val="00046CCF"/>
    <w:rsid w:val="00052024"/>
    <w:rsid w:val="000524BF"/>
    <w:rsid w:val="0005294E"/>
    <w:rsid w:val="00054623"/>
    <w:rsid w:val="00055AE4"/>
    <w:rsid w:val="000636D2"/>
    <w:rsid w:val="00063AC4"/>
    <w:rsid w:val="00066A65"/>
    <w:rsid w:val="00067CF6"/>
    <w:rsid w:val="0007076E"/>
    <w:rsid w:val="000804B7"/>
    <w:rsid w:val="00087EE5"/>
    <w:rsid w:val="0009027D"/>
    <w:rsid w:val="00091817"/>
    <w:rsid w:val="00094A54"/>
    <w:rsid w:val="0009514E"/>
    <w:rsid w:val="00095716"/>
    <w:rsid w:val="00095C1D"/>
    <w:rsid w:val="000A1CDE"/>
    <w:rsid w:val="000A2759"/>
    <w:rsid w:val="000A2884"/>
    <w:rsid w:val="000A532B"/>
    <w:rsid w:val="000B1048"/>
    <w:rsid w:val="000B625A"/>
    <w:rsid w:val="000B67C2"/>
    <w:rsid w:val="000C051B"/>
    <w:rsid w:val="000C0841"/>
    <w:rsid w:val="000C2CE8"/>
    <w:rsid w:val="000C3419"/>
    <w:rsid w:val="000C5808"/>
    <w:rsid w:val="000D0F66"/>
    <w:rsid w:val="000D103C"/>
    <w:rsid w:val="000D5F14"/>
    <w:rsid w:val="000D7061"/>
    <w:rsid w:val="000E2300"/>
    <w:rsid w:val="000E2A6E"/>
    <w:rsid w:val="000E55BC"/>
    <w:rsid w:val="000E5C8D"/>
    <w:rsid w:val="000E77B1"/>
    <w:rsid w:val="000F0FF0"/>
    <w:rsid w:val="000F2C1A"/>
    <w:rsid w:val="000F449F"/>
    <w:rsid w:val="000F49C2"/>
    <w:rsid w:val="000F51CD"/>
    <w:rsid w:val="000F5BEC"/>
    <w:rsid w:val="000F5FE1"/>
    <w:rsid w:val="00101B32"/>
    <w:rsid w:val="0010465B"/>
    <w:rsid w:val="00105CF6"/>
    <w:rsid w:val="00107392"/>
    <w:rsid w:val="0010765E"/>
    <w:rsid w:val="00113BC2"/>
    <w:rsid w:val="00115E2D"/>
    <w:rsid w:val="00116270"/>
    <w:rsid w:val="00117990"/>
    <w:rsid w:val="00120A47"/>
    <w:rsid w:val="001212E3"/>
    <w:rsid w:val="0012134D"/>
    <w:rsid w:val="00126D22"/>
    <w:rsid w:val="00127A05"/>
    <w:rsid w:val="00130CF2"/>
    <w:rsid w:val="00132BA0"/>
    <w:rsid w:val="00132C5C"/>
    <w:rsid w:val="00132D7E"/>
    <w:rsid w:val="00135900"/>
    <w:rsid w:val="0014520E"/>
    <w:rsid w:val="001461E9"/>
    <w:rsid w:val="001470C5"/>
    <w:rsid w:val="00152125"/>
    <w:rsid w:val="00154E92"/>
    <w:rsid w:val="00155F94"/>
    <w:rsid w:val="00160121"/>
    <w:rsid w:val="001613F8"/>
    <w:rsid w:val="00166E36"/>
    <w:rsid w:val="00170A41"/>
    <w:rsid w:val="00170EF3"/>
    <w:rsid w:val="0017222F"/>
    <w:rsid w:val="00176ADB"/>
    <w:rsid w:val="00176D4C"/>
    <w:rsid w:val="00180B1B"/>
    <w:rsid w:val="00182714"/>
    <w:rsid w:val="00184BC0"/>
    <w:rsid w:val="0018598F"/>
    <w:rsid w:val="00187A66"/>
    <w:rsid w:val="00191B51"/>
    <w:rsid w:val="00192E40"/>
    <w:rsid w:val="0019314A"/>
    <w:rsid w:val="00195F96"/>
    <w:rsid w:val="00196FD3"/>
    <w:rsid w:val="001A2E28"/>
    <w:rsid w:val="001A35C3"/>
    <w:rsid w:val="001A39F5"/>
    <w:rsid w:val="001A4933"/>
    <w:rsid w:val="001A66EE"/>
    <w:rsid w:val="001B2039"/>
    <w:rsid w:val="001B42F1"/>
    <w:rsid w:val="001B7FD3"/>
    <w:rsid w:val="001C139E"/>
    <w:rsid w:val="001C5D14"/>
    <w:rsid w:val="001C5D81"/>
    <w:rsid w:val="001D06C8"/>
    <w:rsid w:val="001D11FE"/>
    <w:rsid w:val="001D149A"/>
    <w:rsid w:val="001D2283"/>
    <w:rsid w:val="001D2788"/>
    <w:rsid w:val="001D286A"/>
    <w:rsid w:val="001D496C"/>
    <w:rsid w:val="001D5F88"/>
    <w:rsid w:val="001D71A2"/>
    <w:rsid w:val="001D79C6"/>
    <w:rsid w:val="001E0F34"/>
    <w:rsid w:val="001E2245"/>
    <w:rsid w:val="001E5873"/>
    <w:rsid w:val="001F0362"/>
    <w:rsid w:val="001F0D0A"/>
    <w:rsid w:val="001F2199"/>
    <w:rsid w:val="001F2455"/>
    <w:rsid w:val="001F4CD2"/>
    <w:rsid w:val="001F5E87"/>
    <w:rsid w:val="00200187"/>
    <w:rsid w:val="0020145A"/>
    <w:rsid w:val="00202ED2"/>
    <w:rsid w:val="00203BA2"/>
    <w:rsid w:val="00206D15"/>
    <w:rsid w:val="00211DEC"/>
    <w:rsid w:val="00212E30"/>
    <w:rsid w:val="00224655"/>
    <w:rsid w:val="00232592"/>
    <w:rsid w:val="00232961"/>
    <w:rsid w:val="002353AA"/>
    <w:rsid w:val="0023680C"/>
    <w:rsid w:val="00236E6E"/>
    <w:rsid w:val="002371B4"/>
    <w:rsid w:val="0023732F"/>
    <w:rsid w:val="0023784B"/>
    <w:rsid w:val="00240E45"/>
    <w:rsid w:val="002423C0"/>
    <w:rsid w:val="00244679"/>
    <w:rsid w:val="00244C41"/>
    <w:rsid w:val="002534DA"/>
    <w:rsid w:val="002563C4"/>
    <w:rsid w:val="00262C0C"/>
    <w:rsid w:val="002665C3"/>
    <w:rsid w:val="00270658"/>
    <w:rsid w:val="0027286D"/>
    <w:rsid w:val="00275367"/>
    <w:rsid w:val="002767DA"/>
    <w:rsid w:val="00282CE5"/>
    <w:rsid w:val="0028584B"/>
    <w:rsid w:val="00294947"/>
    <w:rsid w:val="00296923"/>
    <w:rsid w:val="00296CDF"/>
    <w:rsid w:val="0029777C"/>
    <w:rsid w:val="002A0960"/>
    <w:rsid w:val="002A2B61"/>
    <w:rsid w:val="002A60CA"/>
    <w:rsid w:val="002B007F"/>
    <w:rsid w:val="002B01A0"/>
    <w:rsid w:val="002B1755"/>
    <w:rsid w:val="002B3726"/>
    <w:rsid w:val="002C2341"/>
    <w:rsid w:val="002C2C09"/>
    <w:rsid w:val="002C4383"/>
    <w:rsid w:val="002C78B5"/>
    <w:rsid w:val="002D00EE"/>
    <w:rsid w:val="002D2603"/>
    <w:rsid w:val="002D2A14"/>
    <w:rsid w:val="002D5F9F"/>
    <w:rsid w:val="002D6E7B"/>
    <w:rsid w:val="002E08DE"/>
    <w:rsid w:val="002E192A"/>
    <w:rsid w:val="002E1D77"/>
    <w:rsid w:val="002E293E"/>
    <w:rsid w:val="002E2B07"/>
    <w:rsid w:val="002E5884"/>
    <w:rsid w:val="002E5D86"/>
    <w:rsid w:val="002F2D4B"/>
    <w:rsid w:val="002F39E0"/>
    <w:rsid w:val="002F4E87"/>
    <w:rsid w:val="002F66E3"/>
    <w:rsid w:val="002F6FE8"/>
    <w:rsid w:val="00302B46"/>
    <w:rsid w:val="00307771"/>
    <w:rsid w:val="003107A6"/>
    <w:rsid w:val="00310B49"/>
    <w:rsid w:val="00311208"/>
    <w:rsid w:val="003119A5"/>
    <w:rsid w:val="00311D0E"/>
    <w:rsid w:val="0031606D"/>
    <w:rsid w:val="0031639B"/>
    <w:rsid w:val="00316D56"/>
    <w:rsid w:val="0031785B"/>
    <w:rsid w:val="003204EE"/>
    <w:rsid w:val="003204FD"/>
    <w:rsid w:val="00321637"/>
    <w:rsid w:val="0032746E"/>
    <w:rsid w:val="003312D7"/>
    <w:rsid w:val="00342FDE"/>
    <w:rsid w:val="00343FB5"/>
    <w:rsid w:val="00346F89"/>
    <w:rsid w:val="00350ED9"/>
    <w:rsid w:val="00354118"/>
    <w:rsid w:val="00355B4D"/>
    <w:rsid w:val="003609CC"/>
    <w:rsid w:val="00360D80"/>
    <w:rsid w:val="003625F6"/>
    <w:rsid w:val="00363EF8"/>
    <w:rsid w:val="00365140"/>
    <w:rsid w:val="00367863"/>
    <w:rsid w:val="003736E4"/>
    <w:rsid w:val="00374217"/>
    <w:rsid w:val="00375A7E"/>
    <w:rsid w:val="00380148"/>
    <w:rsid w:val="0038629B"/>
    <w:rsid w:val="00386F64"/>
    <w:rsid w:val="00387280"/>
    <w:rsid w:val="003900AE"/>
    <w:rsid w:val="00390186"/>
    <w:rsid w:val="0039733D"/>
    <w:rsid w:val="003A016C"/>
    <w:rsid w:val="003A279F"/>
    <w:rsid w:val="003A637F"/>
    <w:rsid w:val="003B1D1B"/>
    <w:rsid w:val="003C2E77"/>
    <w:rsid w:val="003C47CA"/>
    <w:rsid w:val="003C62B5"/>
    <w:rsid w:val="003D00AC"/>
    <w:rsid w:val="003D1EDA"/>
    <w:rsid w:val="003D2BE1"/>
    <w:rsid w:val="003D4279"/>
    <w:rsid w:val="003E4F3F"/>
    <w:rsid w:val="003E531B"/>
    <w:rsid w:val="003F1E1D"/>
    <w:rsid w:val="003F32E1"/>
    <w:rsid w:val="003F3D09"/>
    <w:rsid w:val="003F4018"/>
    <w:rsid w:val="003F4A38"/>
    <w:rsid w:val="003F4E72"/>
    <w:rsid w:val="003F54ED"/>
    <w:rsid w:val="003F7AD5"/>
    <w:rsid w:val="00400E19"/>
    <w:rsid w:val="00400E9A"/>
    <w:rsid w:val="00406659"/>
    <w:rsid w:val="00410C2B"/>
    <w:rsid w:val="00415DF9"/>
    <w:rsid w:val="004207B4"/>
    <w:rsid w:val="00421BF7"/>
    <w:rsid w:val="004223FA"/>
    <w:rsid w:val="00422ABA"/>
    <w:rsid w:val="004230AA"/>
    <w:rsid w:val="00425DEC"/>
    <w:rsid w:val="00426C43"/>
    <w:rsid w:val="004318D9"/>
    <w:rsid w:val="00432AB7"/>
    <w:rsid w:val="0043323B"/>
    <w:rsid w:val="004435D6"/>
    <w:rsid w:val="00443F47"/>
    <w:rsid w:val="00447CBE"/>
    <w:rsid w:val="00447E75"/>
    <w:rsid w:val="00451C94"/>
    <w:rsid w:val="0045249D"/>
    <w:rsid w:val="00452E33"/>
    <w:rsid w:val="004532E8"/>
    <w:rsid w:val="00456712"/>
    <w:rsid w:val="00460F02"/>
    <w:rsid w:val="00461199"/>
    <w:rsid w:val="004675E9"/>
    <w:rsid w:val="00467A56"/>
    <w:rsid w:val="00473DD7"/>
    <w:rsid w:val="0047586A"/>
    <w:rsid w:val="00475AD2"/>
    <w:rsid w:val="00476715"/>
    <w:rsid w:val="0048107C"/>
    <w:rsid w:val="00484FF0"/>
    <w:rsid w:val="00491802"/>
    <w:rsid w:val="004936E7"/>
    <w:rsid w:val="004946CD"/>
    <w:rsid w:val="004A111D"/>
    <w:rsid w:val="004A30F9"/>
    <w:rsid w:val="004A4040"/>
    <w:rsid w:val="004A6429"/>
    <w:rsid w:val="004A678D"/>
    <w:rsid w:val="004A6F66"/>
    <w:rsid w:val="004A78ED"/>
    <w:rsid w:val="004B0283"/>
    <w:rsid w:val="004B3BC9"/>
    <w:rsid w:val="004B592D"/>
    <w:rsid w:val="004C0670"/>
    <w:rsid w:val="004C17D3"/>
    <w:rsid w:val="004C3067"/>
    <w:rsid w:val="004C33CD"/>
    <w:rsid w:val="004C374E"/>
    <w:rsid w:val="004C43E8"/>
    <w:rsid w:val="004C72D0"/>
    <w:rsid w:val="004D2193"/>
    <w:rsid w:val="004D2656"/>
    <w:rsid w:val="004D3283"/>
    <w:rsid w:val="004D5724"/>
    <w:rsid w:val="004D599D"/>
    <w:rsid w:val="004D5C4A"/>
    <w:rsid w:val="004D5F4E"/>
    <w:rsid w:val="004E251E"/>
    <w:rsid w:val="004E3377"/>
    <w:rsid w:val="004F05B9"/>
    <w:rsid w:val="004F2225"/>
    <w:rsid w:val="004F3020"/>
    <w:rsid w:val="004F3063"/>
    <w:rsid w:val="004F440E"/>
    <w:rsid w:val="004F4818"/>
    <w:rsid w:val="004F4F90"/>
    <w:rsid w:val="004F55FA"/>
    <w:rsid w:val="004F5653"/>
    <w:rsid w:val="004F62CE"/>
    <w:rsid w:val="004F72DF"/>
    <w:rsid w:val="00505AD1"/>
    <w:rsid w:val="00513749"/>
    <w:rsid w:val="005156E0"/>
    <w:rsid w:val="00521E43"/>
    <w:rsid w:val="0052228A"/>
    <w:rsid w:val="0052272D"/>
    <w:rsid w:val="00523054"/>
    <w:rsid w:val="005247FA"/>
    <w:rsid w:val="00526E32"/>
    <w:rsid w:val="005313DA"/>
    <w:rsid w:val="0053150E"/>
    <w:rsid w:val="005352BD"/>
    <w:rsid w:val="00536810"/>
    <w:rsid w:val="005378E9"/>
    <w:rsid w:val="00537960"/>
    <w:rsid w:val="00537F9E"/>
    <w:rsid w:val="005421F1"/>
    <w:rsid w:val="00542348"/>
    <w:rsid w:val="00551904"/>
    <w:rsid w:val="005529DF"/>
    <w:rsid w:val="00553983"/>
    <w:rsid w:val="00553F02"/>
    <w:rsid w:val="00554B20"/>
    <w:rsid w:val="005550BE"/>
    <w:rsid w:val="00555640"/>
    <w:rsid w:val="00555A3E"/>
    <w:rsid w:val="00555F99"/>
    <w:rsid w:val="00557613"/>
    <w:rsid w:val="00560975"/>
    <w:rsid w:val="005648D0"/>
    <w:rsid w:val="005702A4"/>
    <w:rsid w:val="005715ED"/>
    <w:rsid w:val="005749EA"/>
    <w:rsid w:val="00576AA6"/>
    <w:rsid w:val="0058231C"/>
    <w:rsid w:val="00583112"/>
    <w:rsid w:val="005832FE"/>
    <w:rsid w:val="00583545"/>
    <w:rsid w:val="005840E8"/>
    <w:rsid w:val="00584224"/>
    <w:rsid w:val="005858E6"/>
    <w:rsid w:val="00590ECA"/>
    <w:rsid w:val="0059384D"/>
    <w:rsid w:val="00594C5C"/>
    <w:rsid w:val="0059536A"/>
    <w:rsid w:val="0059732A"/>
    <w:rsid w:val="005A685E"/>
    <w:rsid w:val="005B0633"/>
    <w:rsid w:val="005B092B"/>
    <w:rsid w:val="005B0DD6"/>
    <w:rsid w:val="005B6DA6"/>
    <w:rsid w:val="005B7F45"/>
    <w:rsid w:val="005C5629"/>
    <w:rsid w:val="005C5720"/>
    <w:rsid w:val="005C58E7"/>
    <w:rsid w:val="005D02D2"/>
    <w:rsid w:val="005D2AE2"/>
    <w:rsid w:val="005D30CB"/>
    <w:rsid w:val="005D3E11"/>
    <w:rsid w:val="005D4534"/>
    <w:rsid w:val="005D4BEC"/>
    <w:rsid w:val="005D5DE4"/>
    <w:rsid w:val="005D654F"/>
    <w:rsid w:val="005E4F7F"/>
    <w:rsid w:val="005F054E"/>
    <w:rsid w:val="005F3D2D"/>
    <w:rsid w:val="005F4AC7"/>
    <w:rsid w:val="005F55C4"/>
    <w:rsid w:val="00602546"/>
    <w:rsid w:val="00604059"/>
    <w:rsid w:val="00606AC3"/>
    <w:rsid w:val="00611BD8"/>
    <w:rsid w:val="00614E1E"/>
    <w:rsid w:val="00615333"/>
    <w:rsid w:val="006252AE"/>
    <w:rsid w:val="00627AF1"/>
    <w:rsid w:val="00631000"/>
    <w:rsid w:val="00635330"/>
    <w:rsid w:val="006421F5"/>
    <w:rsid w:val="0064242A"/>
    <w:rsid w:val="006434E4"/>
    <w:rsid w:val="0064411B"/>
    <w:rsid w:val="006512C1"/>
    <w:rsid w:val="0065260A"/>
    <w:rsid w:val="006548BD"/>
    <w:rsid w:val="00656836"/>
    <w:rsid w:val="00657484"/>
    <w:rsid w:val="00657682"/>
    <w:rsid w:val="00657D2E"/>
    <w:rsid w:val="006611FC"/>
    <w:rsid w:val="00661252"/>
    <w:rsid w:val="006629FD"/>
    <w:rsid w:val="00662AEF"/>
    <w:rsid w:val="00663D44"/>
    <w:rsid w:val="00671E6C"/>
    <w:rsid w:val="00672F89"/>
    <w:rsid w:val="00674FB0"/>
    <w:rsid w:val="00677871"/>
    <w:rsid w:val="0068059B"/>
    <w:rsid w:val="00685C14"/>
    <w:rsid w:val="00693472"/>
    <w:rsid w:val="00693C1B"/>
    <w:rsid w:val="00693E7C"/>
    <w:rsid w:val="0069555E"/>
    <w:rsid w:val="00697265"/>
    <w:rsid w:val="006A027C"/>
    <w:rsid w:val="006A2871"/>
    <w:rsid w:val="006A4F6D"/>
    <w:rsid w:val="006A594E"/>
    <w:rsid w:val="006B171C"/>
    <w:rsid w:val="006B7B4A"/>
    <w:rsid w:val="006C0AD2"/>
    <w:rsid w:val="006C4072"/>
    <w:rsid w:val="006C5982"/>
    <w:rsid w:val="006D1D28"/>
    <w:rsid w:val="006D52D5"/>
    <w:rsid w:val="006D5FD0"/>
    <w:rsid w:val="006E2908"/>
    <w:rsid w:val="006E4ADC"/>
    <w:rsid w:val="006E4CAE"/>
    <w:rsid w:val="006E5890"/>
    <w:rsid w:val="006E7B82"/>
    <w:rsid w:val="006E7FCC"/>
    <w:rsid w:val="006F7FFE"/>
    <w:rsid w:val="007060E2"/>
    <w:rsid w:val="00713CB9"/>
    <w:rsid w:val="00715121"/>
    <w:rsid w:val="0071524C"/>
    <w:rsid w:val="00715F76"/>
    <w:rsid w:val="007176F2"/>
    <w:rsid w:val="007203ED"/>
    <w:rsid w:val="0072124C"/>
    <w:rsid w:val="00724DF6"/>
    <w:rsid w:val="00726D29"/>
    <w:rsid w:val="00731A08"/>
    <w:rsid w:val="0073416D"/>
    <w:rsid w:val="00741061"/>
    <w:rsid w:val="00742697"/>
    <w:rsid w:val="00746220"/>
    <w:rsid w:val="007476F9"/>
    <w:rsid w:val="00752968"/>
    <w:rsid w:val="00757B89"/>
    <w:rsid w:val="00760CE9"/>
    <w:rsid w:val="007644AB"/>
    <w:rsid w:val="0076496A"/>
    <w:rsid w:val="00767B4C"/>
    <w:rsid w:val="00774461"/>
    <w:rsid w:val="00775E57"/>
    <w:rsid w:val="007761ED"/>
    <w:rsid w:val="00776B63"/>
    <w:rsid w:val="0078110F"/>
    <w:rsid w:val="007828C9"/>
    <w:rsid w:val="00785298"/>
    <w:rsid w:val="00786F32"/>
    <w:rsid w:val="00786FD5"/>
    <w:rsid w:val="0079031D"/>
    <w:rsid w:val="007907F5"/>
    <w:rsid w:val="00792A81"/>
    <w:rsid w:val="00795DD5"/>
    <w:rsid w:val="007A0F1E"/>
    <w:rsid w:val="007A22FC"/>
    <w:rsid w:val="007A6406"/>
    <w:rsid w:val="007B0261"/>
    <w:rsid w:val="007B210D"/>
    <w:rsid w:val="007B23F8"/>
    <w:rsid w:val="007B589E"/>
    <w:rsid w:val="007B5A25"/>
    <w:rsid w:val="007C59AE"/>
    <w:rsid w:val="007C756C"/>
    <w:rsid w:val="007D2520"/>
    <w:rsid w:val="007D3FF2"/>
    <w:rsid w:val="007D5BCD"/>
    <w:rsid w:val="007D5F95"/>
    <w:rsid w:val="007E1654"/>
    <w:rsid w:val="007E1843"/>
    <w:rsid w:val="007E1A6C"/>
    <w:rsid w:val="007E23D1"/>
    <w:rsid w:val="007E2B8D"/>
    <w:rsid w:val="007F0BBB"/>
    <w:rsid w:val="007F32CA"/>
    <w:rsid w:val="007F4562"/>
    <w:rsid w:val="007F5099"/>
    <w:rsid w:val="00800EFA"/>
    <w:rsid w:val="00804F2E"/>
    <w:rsid w:val="00805277"/>
    <w:rsid w:val="008066B8"/>
    <w:rsid w:val="00806BD1"/>
    <w:rsid w:val="0081211A"/>
    <w:rsid w:val="00814111"/>
    <w:rsid w:val="00815674"/>
    <w:rsid w:val="00816A2E"/>
    <w:rsid w:val="00816E6D"/>
    <w:rsid w:val="00825291"/>
    <w:rsid w:val="00825FA0"/>
    <w:rsid w:val="00832E42"/>
    <w:rsid w:val="00836F80"/>
    <w:rsid w:val="00841705"/>
    <w:rsid w:val="008459AD"/>
    <w:rsid w:val="00851AAA"/>
    <w:rsid w:val="00853520"/>
    <w:rsid w:val="00853928"/>
    <w:rsid w:val="00855BA6"/>
    <w:rsid w:val="00857140"/>
    <w:rsid w:val="00861DF5"/>
    <w:rsid w:val="00864970"/>
    <w:rsid w:val="008660C1"/>
    <w:rsid w:val="00867F93"/>
    <w:rsid w:val="0087415E"/>
    <w:rsid w:val="00877729"/>
    <w:rsid w:val="00880EC3"/>
    <w:rsid w:val="0088121C"/>
    <w:rsid w:val="00881D1C"/>
    <w:rsid w:val="008851F7"/>
    <w:rsid w:val="00885992"/>
    <w:rsid w:val="00885AD2"/>
    <w:rsid w:val="00886DE7"/>
    <w:rsid w:val="008915DF"/>
    <w:rsid w:val="0089170E"/>
    <w:rsid w:val="008948A8"/>
    <w:rsid w:val="0089498D"/>
    <w:rsid w:val="00895129"/>
    <w:rsid w:val="00896C41"/>
    <w:rsid w:val="00896DA7"/>
    <w:rsid w:val="008A00BC"/>
    <w:rsid w:val="008A0176"/>
    <w:rsid w:val="008A0857"/>
    <w:rsid w:val="008A0A96"/>
    <w:rsid w:val="008A473D"/>
    <w:rsid w:val="008A4F4C"/>
    <w:rsid w:val="008A57D4"/>
    <w:rsid w:val="008A6D57"/>
    <w:rsid w:val="008A7043"/>
    <w:rsid w:val="008B18BF"/>
    <w:rsid w:val="008B2CA3"/>
    <w:rsid w:val="008B4801"/>
    <w:rsid w:val="008B5134"/>
    <w:rsid w:val="008B5EC7"/>
    <w:rsid w:val="008B65BD"/>
    <w:rsid w:val="008C2EEB"/>
    <w:rsid w:val="008C41C6"/>
    <w:rsid w:val="008C47E4"/>
    <w:rsid w:val="008C4CB9"/>
    <w:rsid w:val="008C5D9B"/>
    <w:rsid w:val="008C7AE3"/>
    <w:rsid w:val="008D008E"/>
    <w:rsid w:val="008D19BA"/>
    <w:rsid w:val="008D1D30"/>
    <w:rsid w:val="008D2263"/>
    <w:rsid w:val="008D3AB8"/>
    <w:rsid w:val="008D429D"/>
    <w:rsid w:val="008D4660"/>
    <w:rsid w:val="008D6276"/>
    <w:rsid w:val="008D6B44"/>
    <w:rsid w:val="008E00E0"/>
    <w:rsid w:val="008E0404"/>
    <w:rsid w:val="008E2F1D"/>
    <w:rsid w:val="008E4132"/>
    <w:rsid w:val="008E696F"/>
    <w:rsid w:val="008F1998"/>
    <w:rsid w:val="008F3286"/>
    <w:rsid w:val="008F4E04"/>
    <w:rsid w:val="008F60E3"/>
    <w:rsid w:val="008F6DA9"/>
    <w:rsid w:val="00900F2A"/>
    <w:rsid w:val="00900FE7"/>
    <w:rsid w:val="00903F95"/>
    <w:rsid w:val="009041B6"/>
    <w:rsid w:val="0090618B"/>
    <w:rsid w:val="00907543"/>
    <w:rsid w:val="0091347E"/>
    <w:rsid w:val="009165CE"/>
    <w:rsid w:val="00917E04"/>
    <w:rsid w:val="00923BD1"/>
    <w:rsid w:val="00924DBC"/>
    <w:rsid w:val="00925A12"/>
    <w:rsid w:val="00925E12"/>
    <w:rsid w:val="00931356"/>
    <w:rsid w:val="009335DC"/>
    <w:rsid w:val="00943208"/>
    <w:rsid w:val="009432CE"/>
    <w:rsid w:val="009446C2"/>
    <w:rsid w:val="00951D8F"/>
    <w:rsid w:val="00955747"/>
    <w:rsid w:val="00955EB1"/>
    <w:rsid w:val="0095650D"/>
    <w:rsid w:val="00956FEF"/>
    <w:rsid w:val="00957441"/>
    <w:rsid w:val="009602F5"/>
    <w:rsid w:val="00963BB0"/>
    <w:rsid w:val="00970E9E"/>
    <w:rsid w:val="00974015"/>
    <w:rsid w:val="00975A96"/>
    <w:rsid w:val="0097609B"/>
    <w:rsid w:val="009770E3"/>
    <w:rsid w:val="00977423"/>
    <w:rsid w:val="00977B86"/>
    <w:rsid w:val="00977CD5"/>
    <w:rsid w:val="00980405"/>
    <w:rsid w:val="00993F8E"/>
    <w:rsid w:val="0099436B"/>
    <w:rsid w:val="00995C81"/>
    <w:rsid w:val="009963B7"/>
    <w:rsid w:val="00996AB9"/>
    <w:rsid w:val="009A4A0F"/>
    <w:rsid w:val="009A4E43"/>
    <w:rsid w:val="009B0F8E"/>
    <w:rsid w:val="009B3AEE"/>
    <w:rsid w:val="009C08B8"/>
    <w:rsid w:val="009C1012"/>
    <w:rsid w:val="009C352C"/>
    <w:rsid w:val="009C407A"/>
    <w:rsid w:val="009D7359"/>
    <w:rsid w:val="009E2DDC"/>
    <w:rsid w:val="009E36DA"/>
    <w:rsid w:val="009E70DC"/>
    <w:rsid w:val="009E746E"/>
    <w:rsid w:val="009F0C57"/>
    <w:rsid w:val="009F1BDB"/>
    <w:rsid w:val="009F464C"/>
    <w:rsid w:val="009F46FA"/>
    <w:rsid w:val="009F6C96"/>
    <w:rsid w:val="00A04C0B"/>
    <w:rsid w:val="00A1002A"/>
    <w:rsid w:val="00A10D17"/>
    <w:rsid w:val="00A11D19"/>
    <w:rsid w:val="00A207F1"/>
    <w:rsid w:val="00A20F49"/>
    <w:rsid w:val="00A21212"/>
    <w:rsid w:val="00A214C5"/>
    <w:rsid w:val="00A218DD"/>
    <w:rsid w:val="00A23520"/>
    <w:rsid w:val="00A2477E"/>
    <w:rsid w:val="00A25F9A"/>
    <w:rsid w:val="00A30F89"/>
    <w:rsid w:val="00A335FB"/>
    <w:rsid w:val="00A34B3F"/>
    <w:rsid w:val="00A429C2"/>
    <w:rsid w:val="00A45421"/>
    <w:rsid w:val="00A46FE2"/>
    <w:rsid w:val="00A47F1B"/>
    <w:rsid w:val="00A56956"/>
    <w:rsid w:val="00A56CEF"/>
    <w:rsid w:val="00A57FB1"/>
    <w:rsid w:val="00A65571"/>
    <w:rsid w:val="00A65D75"/>
    <w:rsid w:val="00A67231"/>
    <w:rsid w:val="00A741E9"/>
    <w:rsid w:val="00A81493"/>
    <w:rsid w:val="00A82A11"/>
    <w:rsid w:val="00A8482E"/>
    <w:rsid w:val="00A90B8D"/>
    <w:rsid w:val="00A930F6"/>
    <w:rsid w:val="00A942B9"/>
    <w:rsid w:val="00A946DF"/>
    <w:rsid w:val="00A95483"/>
    <w:rsid w:val="00A955DB"/>
    <w:rsid w:val="00A96483"/>
    <w:rsid w:val="00AA2DCB"/>
    <w:rsid w:val="00AA315A"/>
    <w:rsid w:val="00AA47B2"/>
    <w:rsid w:val="00AA4BA2"/>
    <w:rsid w:val="00AA4C36"/>
    <w:rsid w:val="00AB0527"/>
    <w:rsid w:val="00AB1F63"/>
    <w:rsid w:val="00AB3BE1"/>
    <w:rsid w:val="00AB4535"/>
    <w:rsid w:val="00AC196E"/>
    <w:rsid w:val="00AC2A06"/>
    <w:rsid w:val="00AC4BD5"/>
    <w:rsid w:val="00AC5302"/>
    <w:rsid w:val="00AD0077"/>
    <w:rsid w:val="00AD2EF0"/>
    <w:rsid w:val="00AD7C54"/>
    <w:rsid w:val="00AE080C"/>
    <w:rsid w:val="00AE152D"/>
    <w:rsid w:val="00AE1748"/>
    <w:rsid w:val="00AE59BF"/>
    <w:rsid w:val="00AF1137"/>
    <w:rsid w:val="00AF195D"/>
    <w:rsid w:val="00AF63F6"/>
    <w:rsid w:val="00B0408C"/>
    <w:rsid w:val="00B10B01"/>
    <w:rsid w:val="00B10BAA"/>
    <w:rsid w:val="00B11E35"/>
    <w:rsid w:val="00B13E39"/>
    <w:rsid w:val="00B145D8"/>
    <w:rsid w:val="00B16F64"/>
    <w:rsid w:val="00B200DE"/>
    <w:rsid w:val="00B20D10"/>
    <w:rsid w:val="00B225CF"/>
    <w:rsid w:val="00B2356C"/>
    <w:rsid w:val="00B25518"/>
    <w:rsid w:val="00B31A40"/>
    <w:rsid w:val="00B36A0F"/>
    <w:rsid w:val="00B370AA"/>
    <w:rsid w:val="00B40F30"/>
    <w:rsid w:val="00B40FD7"/>
    <w:rsid w:val="00B41F55"/>
    <w:rsid w:val="00B42D5A"/>
    <w:rsid w:val="00B460B5"/>
    <w:rsid w:val="00B47B35"/>
    <w:rsid w:val="00B50CC2"/>
    <w:rsid w:val="00B51124"/>
    <w:rsid w:val="00B53E99"/>
    <w:rsid w:val="00B54A78"/>
    <w:rsid w:val="00B55B57"/>
    <w:rsid w:val="00B55C0D"/>
    <w:rsid w:val="00B63492"/>
    <w:rsid w:val="00B6483D"/>
    <w:rsid w:val="00B64F9C"/>
    <w:rsid w:val="00B70B86"/>
    <w:rsid w:val="00B72F0F"/>
    <w:rsid w:val="00B77ABE"/>
    <w:rsid w:val="00B80461"/>
    <w:rsid w:val="00B80602"/>
    <w:rsid w:val="00B83790"/>
    <w:rsid w:val="00B838E9"/>
    <w:rsid w:val="00B84412"/>
    <w:rsid w:val="00B847BB"/>
    <w:rsid w:val="00B84FA1"/>
    <w:rsid w:val="00B85E8F"/>
    <w:rsid w:val="00B86508"/>
    <w:rsid w:val="00B86E7F"/>
    <w:rsid w:val="00B8755C"/>
    <w:rsid w:val="00B949AC"/>
    <w:rsid w:val="00B95DE0"/>
    <w:rsid w:val="00BA490F"/>
    <w:rsid w:val="00BA65F2"/>
    <w:rsid w:val="00BB0490"/>
    <w:rsid w:val="00BB6959"/>
    <w:rsid w:val="00BB7344"/>
    <w:rsid w:val="00BC1E5C"/>
    <w:rsid w:val="00BC2186"/>
    <w:rsid w:val="00BC4D16"/>
    <w:rsid w:val="00BC619F"/>
    <w:rsid w:val="00BD3CEA"/>
    <w:rsid w:val="00BD3DBE"/>
    <w:rsid w:val="00BE5BA2"/>
    <w:rsid w:val="00BF13F9"/>
    <w:rsid w:val="00BF241B"/>
    <w:rsid w:val="00BF4936"/>
    <w:rsid w:val="00BF72F3"/>
    <w:rsid w:val="00C135FD"/>
    <w:rsid w:val="00C14454"/>
    <w:rsid w:val="00C16158"/>
    <w:rsid w:val="00C168CC"/>
    <w:rsid w:val="00C2049E"/>
    <w:rsid w:val="00C21413"/>
    <w:rsid w:val="00C22590"/>
    <w:rsid w:val="00C22625"/>
    <w:rsid w:val="00C232D4"/>
    <w:rsid w:val="00C2497C"/>
    <w:rsid w:val="00C26113"/>
    <w:rsid w:val="00C26A0C"/>
    <w:rsid w:val="00C41FFD"/>
    <w:rsid w:val="00C52EA4"/>
    <w:rsid w:val="00C67338"/>
    <w:rsid w:val="00C73826"/>
    <w:rsid w:val="00C73EE9"/>
    <w:rsid w:val="00C767A7"/>
    <w:rsid w:val="00C82524"/>
    <w:rsid w:val="00C830B8"/>
    <w:rsid w:val="00C8322A"/>
    <w:rsid w:val="00C85D46"/>
    <w:rsid w:val="00C86B13"/>
    <w:rsid w:val="00C86E61"/>
    <w:rsid w:val="00C92F4B"/>
    <w:rsid w:val="00C93FDE"/>
    <w:rsid w:val="00C95D73"/>
    <w:rsid w:val="00C95F93"/>
    <w:rsid w:val="00C968C3"/>
    <w:rsid w:val="00CB4054"/>
    <w:rsid w:val="00CB5456"/>
    <w:rsid w:val="00CB6542"/>
    <w:rsid w:val="00CC0C2C"/>
    <w:rsid w:val="00CC281F"/>
    <w:rsid w:val="00CC355A"/>
    <w:rsid w:val="00CC57F4"/>
    <w:rsid w:val="00CC613F"/>
    <w:rsid w:val="00CD4CD3"/>
    <w:rsid w:val="00CE0B83"/>
    <w:rsid w:val="00CE476F"/>
    <w:rsid w:val="00CE487C"/>
    <w:rsid w:val="00CE53F8"/>
    <w:rsid w:val="00CE63C3"/>
    <w:rsid w:val="00CE6C2E"/>
    <w:rsid w:val="00CE6F8B"/>
    <w:rsid w:val="00CF03B6"/>
    <w:rsid w:val="00CF0E7C"/>
    <w:rsid w:val="00CF2CC3"/>
    <w:rsid w:val="00CF502E"/>
    <w:rsid w:val="00CF7AAD"/>
    <w:rsid w:val="00CF7AF6"/>
    <w:rsid w:val="00CF7DA0"/>
    <w:rsid w:val="00D016B2"/>
    <w:rsid w:val="00D0272F"/>
    <w:rsid w:val="00D02C10"/>
    <w:rsid w:val="00D0757F"/>
    <w:rsid w:val="00D0798C"/>
    <w:rsid w:val="00D111B1"/>
    <w:rsid w:val="00D12678"/>
    <w:rsid w:val="00D15326"/>
    <w:rsid w:val="00D217BD"/>
    <w:rsid w:val="00D21FDB"/>
    <w:rsid w:val="00D2320E"/>
    <w:rsid w:val="00D24EBF"/>
    <w:rsid w:val="00D4007C"/>
    <w:rsid w:val="00D40290"/>
    <w:rsid w:val="00D4285F"/>
    <w:rsid w:val="00D43E57"/>
    <w:rsid w:val="00D44CF5"/>
    <w:rsid w:val="00D50923"/>
    <w:rsid w:val="00D556D1"/>
    <w:rsid w:val="00D55706"/>
    <w:rsid w:val="00D5621B"/>
    <w:rsid w:val="00D56E5E"/>
    <w:rsid w:val="00D57798"/>
    <w:rsid w:val="00D61D33"/>
    <w:rsid w:val="00D61DF6"/>
    <w:rsid w:val="00D62F42"/>
    <w:rsid w:val="00D64A38"/>
    <w:rsid w:val="00D655C4"/>
    <w:rsid w:val="00D71835"/>
    <w:rsid w:val="00D721AB"/>
    <w:rsid w:val="00D7245D"/>
    <w:rsid w:val="00D75E5B"/>
    <w:rsid w:val="00D8047A"/>
    <w:rsid w:val="00D824B2"/>
    <w:rsid w:val="00D850A1"/>
    <w:rsid w:val="00D933C0"/>
    <w:rsid w:val="00D936BD"/>
    <w:rsid w:val="00D95D67"/>
    <w:rsid w:val="00D97659"/>
    <w:rsid w:val="00DA18C9"/>
    <w:rsid w:val="00DA26FD"/>
    <w:rsid w:val="00DA4AF9"/>
    <w:rsid w:val="00DA719F"/>
    <w:rsid w:val="00DA7394"/>
    <w:rsid w:val="00DB36F0"/>
    <w:rsid w:val="00DB6AC1"/>
    <w:rsid w:val="00DC13B3"/>
    <w:rsid w:val="00DC4751"/>
    <w:rsid w:val="00DD2EF5"/>
    <w:rsid w:val="00DD5416"/>
    <w:rsid w:val="00DD5D77"/>
    <w:rsid w:val="00DE103C"/>
    <w:rsid w:val="00DE7179"/>
    <w:rsid w:val="00DF13FC"/>
    <w:rsid w:val="00DF6AB8"/>
    <w:rsid w:val="00DF797B"/>
    <w:rsid w:val="00E00123"/>
    <w:rsid w:val="00E01A4B"/>
    <w:rsid w:val="00E026C1"/>
    <w:rsid w:val="00E05012"/>
    <w:rsid w:val="00E05402"/>
    <w:rsid w:val="00E12251"/>
    <w:rsid w:val="00E150E5"/>
    <w:rsid w:val="00E21D31"/>
    <w:rsid w:val="00E21FDB"/>
    <w:rsid w:val="00E245A7"/>
    <w:rsid w:val="00E26933"/>
    <w:rsid w:val="00E30370"/>
    <w:rsid w:val="00E30925"/>
    <w:rsid w:val="00E3358B"/>
    <w:rsid w:val="00E34238"/>
    <w:rsid w:val="00E35D74"/>
    <w:rsid w:val="00E403E8"/>
    <w:rsid w:val="00E41CC9"/>
    <w:rsid w:val="00E42388"/>
    <w:rsid w:val="00E44570"/>
    <w:rsid w:val="00E44713"/>
    <w:rsid w:val="00E459B5"/>
    <w:rsid w:val="00E47DD5"/>
    <w:rsid w:val="00E51596"/>
    <w:rsid w:val="00E600F6"/>
    <w:rsid w:val="00E61588"/>
    <w:rsid w:val="00E61914"/>
    <w:rsid w:val="00E65058"/>
    <w:rsid w:val="00E66B27"/>
    <w:rsid w:val="00E67ED1"/>
    <w:rsid w:val="00E703E4"/>
    <w:rsid w:val="00E715E8"/>
    <w:rsid w:val="00E726B5"/>
    <w:rsid w:val="00E730A7"/>
    <w:rsid w:val="00E73BDD"/>
    <w:rsid w:val="00E73E92"/>
    <w:rsid w:val="00E741D0"/>
    <w:rsid w:val="00E75474"/>
    <w:rsid w:val="00E82217"/>
    <w:rsid w:val="00E86CB9"/>
    <w:rsid w:val="00E90040"/>
    <w:rsid w:val="00E900EF"/>
    <w:rsid w:val="00E9078B"/>
    <w:rsid w:val="00E91AB7"/>
    <w:rsid w:val="00EA00AE"/>
    <w:rsid w:val="00EA0652"/>
    <w:rsid w:val="00EA0DDF"/>
    <w:rsid w:val="00EA15EF"/>
    <w:rsid w:val="00EA26DD"/>
    <w:rsid w:val="00EA2DB2"/>
    <w:rsid w:val="00EA7245"/>
    <w:rsid w:val="00EB1009"/>
    <w:rsid w:val="00EB1FC0"/>
    <w:rsid w:val="00EB3F8C"/>
    <w:rsid w:val="00EB4D41"/>
    <w:rsid w:val="00EB7577"/>
    <w:rsid w:val="00EB762D"/>
    <w:rsid w:val="00EC1150"/>
    <w:rsid w:val="00ED2552"/>
    <w:rsid w:val="00ED27B4"/>
    <w:rsid w:val="00ED56A3"/>
    <w:rsid w:val="00ED586E"/>
    <w:rsid w:val="00ED7127"/>
    <w:rsid w:val="00EE1133"/>
    <w:rsid w:val="00EE5B2E"/>
    <w:rsid w:val="00EE6847"/>
    <w:rsid w:val="00EF148A"/>
    <w:rsid w:val="00EF27BC"/>
    <w:rsid w:val="00EF3E54"/>
    <w:rsid w:val="00EF6073"/>
    <w:rsid w:val="00EF6E4A"/>
    <w:rsid w:val="00F039C4"/>
    <w:rsid w:val="00F042AC"/>
    <w:rsid w:val="00F04FAE"/>
    <w:rsid w:val="00F067F6"/>
    <w:rsid w:val="00F06FD7"/>
    <w:rsid w:val="00F07F55"/>
    <w:rsid w:val="00F10F92"/>
    <w:rsid w:val="00F1178F"/>
    <w:rsid w:val="00F120FB"/>
    <w:rsid w:val="00F13403"/>
    <w:rsid w:val="00F146DA"/>
    <w:rsid w:val="00F149AA"/>
    <w:rsid w:val="00F15218"/>
    <w:rsid w:val="00F1556D"/>
    <w:rsid w:val="00F159D1"/>
    <w:rsid w:val="00F15B51"/>
    <w:rsid w:val="00F17792"/>
    <w:rsid w:val="00F20AC8"/>
    <w:rsid w:val="00F21AF6"/>
    <w:rsid w:val="00F21C49"/>
    <w:rsid w:val="00F22FDF"/>
    <w:rsid w:val="00F23746"/>
    <w:rsid w:val="00F2513D"/>
    <w:rsid w:val="00F3104B"/>
    <w:rsid w:val="00F32EDA"/>
    <w:rsid w:val="00F34BFE"/>
    <w:rsid w:val="00F34FCC"/>
    <w:rsid w:val="00F363FD"/>
    <w:rsid w:val="00F4000F"/>
    <w:rsid w:val="00F42BF4"/>
    <w:rsid w:val="00F445C1"/>
    <w:rsid w:val="00F4582B"/>
    <w:rsid w:val="00F51E08"/>
    <w:rsid w:val="00F5371A"/>
    <w:rsid w:val="00F54112"/>
    <w:rsid w:val="00F55109"/>
    <w:rsid w:val="00F624A1"/>
    <w:rsid w:val="00F631FF"/>
    <w:rsid w:val="00F65D10"/>
    <w:rsid w:val="00F67BDA"/>
    <w:rsid w:val="00F70499"/>
    <w:rsid w:val="00F70AE9"/>
    <w:rsid w:val="00F738F9"/>
    <w:rsid w:val="00F74CB7"/>
    <w:rsid w:val="00F75236"/>
    <w:rsid w:val="00F76CEC"/>
    <w:rsid w:val="00F77861"/>
    <w:rsid w:val="00F80D51"/>
    <w:rsid w:val="00F81CE7"/>
    <w:rsid w:val="00F839FD"/>
    <w:rsid w:val="00F84E05"/>
    <w:rsid w:val="00F85756"/>
    <w:rsid w:val="00F8591D"/>
    <w:rsid w:val="00F85A39"/>
    <w:rsid w:val="00F87387"/>
    <w:rsid w:val="00F90179"/>
    <w:rsid w:val="00F90D2D"/>
    <w:rsid w:val="00F92BFB"/>
    <w:rsid w:val="00F94B2D"/>
    <w:rsid w:val="00F95645"/>
    <w:rsid w:val="00F9655C"/>
    <w:rsid w:val="00F97F57"/>
    <w:rsid w:val="00FA09BE"/>
    <w:rsid w:val="00FA30B3"/>
    <w:rsid w:val="00FA62E5"/>
    <w:rsid w:val="00FA7DA4"/>
    <w:rsid w:val="00FB1179"/>
    <w:rsid w:val="00FB1D01"/>
    <w:rsid w:val="00FB3C7C"/>
    <w:rsid w:val="00FB3DCA"/>
    <w:rsid w:val="00FB49BF"/>
    <w:rsid w:val="00FB56E0"/>
    <w:rsid w:val="00FB5EC6"/>
    <w:rsid w:val="00FB68B2"/>
    <w:rsid w:val="00FC05A4"/>
    <w:rsid w:val="00FC7F4C"/>
    <w:rsid w:val="00FD0AD4"/>
    <w:rsid w:val="00FE1017"/>
    <w:rsid w:val="00FE5240"/>
    <w:rsid w:val="00FE57B6"/>
    <w:rsid w:val="00FE6726"/>
    <w:rsid w:val="00FF0349"/>
    <w:rsid w:val="00FF55E8"/>
    <w:rsid w:val="00FF5CCF"/>
    <w:rsid w:val="00FF5EB1"/>
    <w:rsid w:val="00FF6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7884128B-90F3-49AC-9B3D-B935731A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1299</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4</cp:revision>
  <cp:lastPrinted>2023-09-14T11:01:00Z</cp:lastPrinted>
  <dcterms:created xsi:type="dcterms:W3CDTF">2024-11-19T11:41:00Z</dcterms:created>
  <dcterms:modified xsi:type="dcterms:W3CDTF">2024-11-22T13:07:00Z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