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329EC92A">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A2357E7" w:rsidR="00B70B86" w:rsidRDefault="0032236B" w:rsidP="329EC92A">
            <w:pPr>
              <w:rPr>
                <w:rFonts w:ascii="Lexend" w:hAnsi="Lexend"/>
              </w:rPr>
            </w:pPr>
            <w:r>
              <w:rPr>
                <w:rFonts w:ascii="Lexend" w:hAnsi="Lexend"/>
                <w:shd w:val="clear" w:color="auto" w:fill="FFFFFF"/>
              </w:rPr>
              <w:t xml:space="preserve">HR Operations </w:t>
            </w:r>
            <w:r w:rsidR="00FC7A2C">
              <w:rPr>
                <w:rFonts w:ascii="Lexend" w:hAnsi="Lexend"/>
                <w:shd w:val="clear" w:color="auto" w:fill="FFFFFF"/>
              </w:rPr>
              <w:t>Co-ordinator</w:t>
            </w:r>
            <w:r w:rsidR="001245CB">
              <w:rPr>
                <w:rFonts w:ascii="Lexend" w:hAnsi="Lexend"/>
                <w:shd w:val="clear" w:color="auto" w:fill="FFFFFF"/>
              </w:rPr>
              <w:t xml:space="preserve"> FTC/Secondment </w:t>
            </w:r>
            <w:r w:rsidR="00FC7A2C">
              <w:rPr>
                <w:rFonts w:ascii="Lexend" w:hAnsi="Lexend"/>
                <w:shd w:val="clear" w:color="auto" w:fill="FFFFFF"/>
              </w:rPr>
              <w:t>6</w:t>
            </w:r>
            <w:r w:rsidR="001245CB">
              <w:rPr>
                <w:rFonts w:ascii="Lexend" w:hAnsi="Lexend"/>
                <w:shd w:val="clear" w:color="auto" w:fill="FFFFFF"/>
              </w:rPr>
              <w:t xml:space="preserve"> Months </w:t>
            </w:r>
            <w:r>
              <w:rPr>
                <w:rFonts w:ascii="Lexend" w:hAnsi="Lexend"/>
                <w:shd w:val="clear" w:color="auto" w:fill="FFFFFF"/>
              </w:rPr>
              <w:t xml:space="preserve"> </w:t>
            </w:r>
            <w:r w:rsidR="73161A92">
              <w:rPr>
                <w:rFonts w:ascii="Lexend" w:hAnsi="Lexend"/>
                <w:shd w:val="clear" w:color="auto" w:fill="FFFFFF"/>
              </w:rPr>
              <w:t xml:space="preserve">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74F15933" w:rsidR="003C47CA" w:rsidRPr="00CD4FBA" w:rsidRDefault="00587440" w:rsidP="00891ED5">
            <w:pPr>
              <w:rPr>
                <w:rFonts w:ascii="Lexend" w:hAnsi="Lexend"/>
                <w:shd w:val="clear" w:color="auto" w:fill="FFFFFF"/>
              </w:rPr>
            </w:pPr>
            <w:r w:rsidRPr="00CD4FBA">
              <w:rPr>
                <w:rFonts w:ascii="Lexend" w:hAnsi="Lexend"/>
                <w:shd w:val="clear" w:color="auto" w:fill="FFFFFF"/>
              </w:rPr>
              <w:t>Bristol</w:t>
            </w:r>
            <w:r w:rsidR="00CE5D5D">
              <w:rPr>
                <w:rFonts w:ascii="Lexend" w:hAnsi="Lexend"/>
                <w:shd w:val="clear" w:color="auto" w:fill="FFFFFF"/>
              </w:rPr>
              <w:t xml:space="preserve"> or Edinburgh, </w:t>
            </w:r>
            <w:r w:rsidR="00FE4159">
              <w:rPr>
                <w:rFonts w:ascii="Lexend" w:hAnsi="Lexend"/>
                <w:shd w:val="clear" w:color="auto" w:fill="FFFFFF"/>
              </w:rPr>
              <w:t xml:space="preserve">with </w:t>
            </w:r>
            <w:r w:rsidR="0032236B">
              <w:rPr>
                <w:rFonts w:ascii="Lexend" w:hAnsi="Lexend"/>
                <w:shd w:val="clear" w:color="auto" w:fill="FFFFFF"/>
              </w:rPr>
              <w:t xml:space="preserve">occasional </w:t>
            </w:r>
            <w:r w:rsidR="00FE4159">
              <w:rPr>
                <w:rFonts w:ascii="Lexend" w:hAnsi="Lexend"/>
                <w:shd w:val="clear" w:color="auto" w:fill="FFFFFF"/>
              </w:rPr>
              <w:t xml:space="preserve">travel to our other locations, </w:t>
            </w:r>
            <w:r w:rsidRPr="00CD4FBA">
              <w:rPr>
                <w:rFonts w:ascii="Lexend" w:hAnsi="Lexend"/>
                <w:shd w:val="clear" w:color="auto" w:fill="FFFFFF"/>
              </w:rPr>
              <w:t xml:space="preserve">35 hours, </w:t>
            </w:r>
            <w:r w:rsidR="00084602">
              <w:rPr>
                <w:rFonts w:ascii="Lexend" w:hAnsi="Lexend"/>
                <w:shd w:val="clear" w:color="auto" w:fill="FFFFFF"/>
              </w:rPr>
              <w:t xml:space="preserve">minimum of 3 </w:t>
            </w:r>
            <w:r w:rsidRPr="00CD4FBA">
              <w:rPr>
                <w:rFonts w:ascii="Lexend" w:hAnsi="Lexend"/>
                <w:shd w:val="clear" w:color="auto" w:fill="FFFFFF"/>
              </w:rPr>
              <w:t xml:space="preserve">days </w:t>
            </w:r>
            <w:r w:rsidR="00084602">
              <w:rPr>
                <w:rFonts w:ascii="Lexend" w:hAnsi="Lexend"/>
                <w:shd w:val="clear" w:color="auto" w:fill="FFFFFF"/>
              </w:rPr>
              <w:t xml:space="preserve">in </w:t>
            </w:r>
            <w:r w:rsidR="00891ED5">
              <w:rPr>
                <w:rFonts w:ascii="Lexend" w:hAnsi="Lexend"/>
                <w:shd w:val="clear" w:color="auto" w:fill="FFFFFF"/>
              </w:rPr>
              <w:t>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329EC92A">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66AF54C" w:rsidR="0023680C" w:rsidRPr="00CD4FBA" w:rsidRDefault="00564D1C" w:rsidP="005840E8">
            <w:pPr>
              <w:rPr>
                <w:rFonts w:ascii="Lexend" w:hAnsi="Lexend"/>
                <w:shd w:val="clear" w:color="auto" w:fill="FFFFFF"/>
              </w:rPr>
            </w:pPr>
            <w:r>
              <w:rPr>
                <w:rFonts w:ascii="Lexend" w:hAnsi="Lexend"/>
                <w:shd w:val="clear" w:color="auto" w:fill="FFFFFF"/>
              </w:rPr>
              <w:t xml:space="preserve">Operational </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8720C2D" w14:textId="03C1DC18" w:rsidR="0023680C" w:rsidRPr="00A733F0" w:rsidRDefault="00066485" w:rsidP="00A733F0">
            <w:pPr>
              <w:rPr>
                <w:rFonts w:ascii="Lexend" w:hAnsi="Lexend" w:cstheme="minorHAnsi"/>
                <w:bCs/>
                <w:color w:val="1739E5"/>
                <w:szCs w:val="24"/>
              </w:rPr>
            </w:pPr>
            <w:r>
              <w:rPr>
                <w:rFonts w:ascii="Lexend" w:hAnsi="Lexend" w:cstheme="minorHAnsi"/>
                <w:bCs/>
                <w:szCs w:val="24"/>
              </w:rPr>
              <w:t xml:space="preserve">c. </w:t>
            </w:r>
            <w:r w:rsidR="0006706B">
              <w:rPr>
                <w:rFonts w:ascii="Lexend" w:hAnsi="Lexend" w:cstheme="minorHAnsi"/>
                <w:bCs/>
                <w:szCs w:val="24"/>
              </w:rPr>
              <w:t>£</w:t>
            </w:r>
            <w:r w:rsidR="003D6252">
              <w:rPr>
                <w:rFonts w:ascii="Lexend" w:hAnsi="Lexend" w:cstheme="minorHAnsi"/>
                <w:bCs/>
                <w:szCs w:val="24"/>
              </w:rPr>
              <w:t>31,000</w:t>
            </w:r>
            <w:r w:rsidR="00A733F0" w:rsidRPr="00A733F0">
              <w:rPr>
                <w:rFonts w:ascii="Lexend" w:hAnsi="Lexend" w:cstheme="minorHAnsi"/>
                <w:bCs/>
                <w:szCs w:val="24"/>
              </w:rPr>
              <w:t xml:space="preserve"> </w:t>
            </w:r>
          </w:p>
        </w:tc>
      </w:tr>
      <w:tr w:rsidR="00005A45" w14:paraId="37D3FE16" w14:textId="77777777" w:rsidTr="329EC92A">
        <w:tc>
          <w:tcPr>
            <w:tcW w:w="10054" w:type="dxa"/>
            <w:gridSpan w:val="2"/>
          </w:tcPr>
          <w:p w14:paraId="211A21D6" w14:textId="47F1FA2E" w:rsidR="00E545F5" w:rsidRPr="009A77B6" w:rsidRDefault="009A77B6" w:rsidP="001409AA">
            <w:pPr>
              <w:rPr>
                <w:rFonts w:ascii="Lexend" w:hAnsi="Lexend" w:cstheme="minorHAnsi"/>
                <w:b/>
                <w:color w:val="1739E5"/>
              </w:rPr>
            </w:pPr>
            <w:r w:rsidRPr="009A77B6">
              <w:rPr>
                <w:rFonts w:ascii="Lexend" w:hAnsi="Lexend" w:cstheme="minorHAnsi"/>
                <w:b/>
                <w:color w:val="1739E5"/>
              </w:rPr>
              <w:t xml:space="preserve">Purpose of the role </w:t>
            </w:r>
          </w:p>
          <w:p w14:paraId="10EA97A5" w14:textId="77777777" w:rsidR="00D717D3" w:rsidRPr="00EE69E9" w:rsidRDefault="00D717D3" w:rsidP="009A77B6">
            <w:pPr>
              <w:pStyle w:val="ListParagraph"/>
              <w:rPr>
                <w:rFonts w:ascii="Lexend" w:hAnsi="Lexend"/>
                <w:sz w:val="22"/>
                <w:szCs w:val="22"/>
                <w:shd w:val="clear" w:color="auto" w:fill="FFFFFF"/>
              </w:rPr>
            </w:pPr>
          </w:p>
          <w:p w14:paraId="4C37542B" w14:textId="4803B46A" w:rsidR="00547F79" w:rsidRDefault="007D636E" w:rsidP="009A77B6">
            <w:pPr>
              <w:rPr>
                <w:rFonts w:ascii="Lexend" w:hAnsi="Lexend" w:cs="Segoe UI"/>
                <w:sz w:val="22"/>
                <w:szCs w:val="22"/>
                <w:lang w:eastAsia="en-GB"/>
              </w:rPr>
            </w:pPr>
            <w:r w:rsidRPr="007D636E">
              <w:rPr>
                <w:rFonts w:ascii="Lexend" w:hAnsi="Lexend" w:cs="Segoe UI"/>
                <w:sz w:val="22"/>
                <w:szCs w:val="22"/>
                <w:lang w:eastAsia="en-GB"/>
              </w:rPr>
              <w:t>This is a fantastic opportunity to join our HR Operations team at a pivotal time of transformation. As we upgrade our HRIS and Payroll systems to drive efficiency and deliver more employee-centric services, the HR Operations Co-ordinator will provide Tier 2 support across the employee lifecycle. This role focuses on resolving more complex queries and ensuring the smooth delivery of core HR services, contributing to a high-performing and future-ready HR function.</w:t>
            </w:r>
          </w:p>
          <w:p w14:paraId="51022DA6" w14:textId="77777777" w:rsidR="007D636E" w:rsidRDefault="007D636E" w:rsidP="009A77B6">
            <w:pPr>
              <w:rPr>
                <w:rFonts w:ascii="Lexend" w:hAnsi="Lexend"/>
                <w:sz w:val="22"/>
                <w:szCs w:val="22"/>
                <w:shd w:val="clear" w:color="auto" w:fill="FFFFFF"/>
              </w:rPr>
            </w:pPr>
          </w:p>
          <w:p w14:paraId="77853930" w14:textId="77777777" w:rsidR="00CD4FBA" w:rsidRDefault="008B26C9" w:rsidP="001409AA">
            <w:pPr>
              <w:rPr>
                <w:rFonts w:ascii="Lexend" w:hAnsi="Lexend" w:cstheme="minorHAnsi"/>
                <w:b/>
                <w:color w:val="1739E5"/>
              </w:rPr>
            </w:pPr>
            <w:r w:rsidRPr="001409AA">
              <w:rPr>
                <w:rFonts w:ascii="Lexend" w:hAnsi="Lexend" w:cstheme="minorHAnsi"/>
                <w:b/>
                <w:color w:val="1739E5"/>
              </w:rPr>
              <w:t xml:space="preserve">Key Accountabilities </w:t>
            </w:r>
          </w:p>
          <w:p w14:paraId="16487782" w14:textId="77777777" w:rsidR="00DC0C02" w:rsidRPr="001409AA" w:rsidRDefault="00DC0C02" w:rsidP="001409AA">
            <w:pPr>
              <w:rPr>
                <w:rFonts w:ascii="Lexend" w:hAnsi="Lexend" w:cstheme="minorHAnsi"/>
                <w:b/>
                <w:color w:val="1739E5"/>
              </w:rPr>
            </w:pPr>
          </w:p>
          <w:p w14:paraId="3BEC49A6" w14:textId="77777777"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Manage and process contractual changes across the employee lifecycle, including amendments, variations, and complex employment arrangements, ensuring accuracy and compliance with policy and legislation</w:t>
            </w:r>
          </w:p>
          <w:p w14:paraId="792B560A" w14:textId="77777777" w:rsidR="00E82D94" w:rsidRDefault="00AA325F" w:rsidP="005B676C">
            <w:pPr>
              <w:pStyle w:val="ListParagraph"/>
              <w:numPr>
                <w:ilvl w:val="0"/>
                <w:numId w:val="42"/>
              </w:numPr>
              <w:rPr>
                <w:rFonts w:ascii="Lexend" w:hAnsi="Lexend"/>
                <w:sz w:val="22"/>
                <w:szCs w:val="22"/>
              </w:rPr>
            </w:pPr>
            <w:r w:rsidRPr="00E82D94">
              <w:rPr>
                <w:rFonts w:ascii="Lexend" w:hAnsi="Lexend"/>
                <w:sz w:val="22"/>
                <w:szCs w:val="22"/>
              </w:rPr>
              <w:t>Coordinate onboarding processes, including issuing contracts, conducting right to work</w:t>
            </w:r>
            <w:r w:rsidR="00C66927" w:rsidRPr="00E82D94">
              <w:rPr>
                <w:rFonts w:ascii="Lexend" w:hAnsi="Lexend"/>
                <w:sz w:val="22"/>
                <w:szCs w:val="22"/>
              </w:rPr>
              <w:t xml:space="preserve"> </w:t>
            </w:r>
            <w:r w:rsidRPr="00E82D94">
              <w:rPr>
                <w:rFonts w:ascii="Lexend" w:hAnsi="Lexend"/>
                <w:sz w:val="22"/>
                <w:szCs w:val="22"/>
              </w:rPr>
              <w:t>checks, and preparing documentation to ensure a smooth and compliant start for new hires</w:t>
            </w:r>
          </w:p>
          <w:p w14:paraId="6F993B31" w14:textId="166D5472" w:rsidR="00E82D94" w:rsidRDefault="004F002B" w:rsidP="005B676C">
            <w:pPr>
              <w:pStyle w:val="ListParagraph"/>
              <w:numPr>
                <w:ilvl w:val="0"/>
                <w:numId w:val="42"/>
              </w:numPr>
              <w:rPr>
                <w:rFonts w:ascii="Lexend" w:hAnsi="Lexend"/>
                <w:sz w:val="22"/>
                <w:szCs w:val="22"/>
              </w:rPr>
            </w:pPr>
            <w:r w:rsidRPr="004F002B">
              <w:rPr>
                <w:rFonts w:ascii="Lexend" w:hAnsi="Lexend"/>
                <w:sz w:val="22"/>
                <w:szCs w:val="22"/>
              </w:rPr>
              <w:t>Assist with the administration of Skilled Worker visa processes, including maintaining accurate records, updating the Sponsorship Management System (SMS), and supporting right-to-work checks. Ensure ongoing compliance by monitoring visa expiry dates and maintaining documentation for all employees with visa or other work restrictions</w:t>
            </w:r>
            <w:r w:rsidR="00E82D94" w:rsidRPr="00E82D94">
              <w:rPr>
                <w:rFonts w:ascii="Lexend" w:hAnsi="Lexend"/>
                <w:sz w:val="22"/>
                <w:szCs w:val="22"/>
              </w:rPr>
              <w:t>.</w:t>
            </w:r>
          </w:p>
          <w:p w14:paraId="03B3E3D0" w14:textId="523FAB3E" w:rsidR="00AA325F" w:rsidRPr="00E82D94" w:rsidRDefault="00AE749E" w:rsidP="005B676C">
            <w:pPr>
              <w:pStyle w:val="ListParagraph"/>
              <w:numPr>
                <w:ilvl w:val="0"/>
                <w:numId w:val="42"/>
              </w:numPr>
              <w:rPr>
                <w:rFonts w:ascii="Lexend" w:hAnsi="Lexend"/>
                <w:sz w:val="22"/>
                <w:szCs w:val="22"/>
              </w:rPr>
            </w:pPr>
            <w:r w:rsidRPr="00E82D94">
              <w:rPr>
                <w:rFonts w:ascii="Lexend" w:hAnsi="Lexend"/>
                <w:sz w:val="22"/>
                <w:szCs w:val="22"/>
              </w:rPr>
              <w:t>Deliver</w:t>
            </w:r>
            <w:r w:rsidR="00AA325F" w:rsidRPr="00E82D94">
              <w:rPr>
                <w:rFonts w:ascii="Lexend" w:hAnsi="Lexend"/>
                <w:sz w:val="22"/>
                <w:szCs w:val="22"/>
              </w:rPr>
              <w:t xml:space="preserve"> new hire inductions and support a positive onboarding experience</w:t>
            </w:r>
            <w:r w:rsidR="0054289E" w:rsidRPr="00E82D94">
              <w:rPr>
                <w:rFonts w:ascii="Lexend" w:hAnsi="Lexend"/>
                <w:sz w:val="22"/>
                <w:szCs w:val="22"/>
              </w:rPr>
              <w:t>.</w:t>
            </w:r>
          </w:p>
          <w:p w14:paraId="27374841" w14:textId="26BB5740"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 xml:space="preserve">Manage offboarding and exit processes, ensuring all documentation, systems, </w:t>
            </w:r>
            <w:r w:rsidR="0064791F">
              <w:rPr>
                <w:rFonts w:ascii="Lexend" w:hAnsi="Lexend"/>
                <w:sz w:val="22"/>
                <w:szCs w:val="22"/>
              </w:rPr>
              <w:t xml:space="preserve">payroll, </w:t>
            </w:r>
            <w:r w:rsidRPr="00AA325F">
              <w:rPr>
                <w:rFonts w:ascii="Lexend" w:hAnsi="Lexend"/>
                <w:sz w:val="22"/>
                <w:szCs w:val="22"/>
              </w:rPr>
              <w:t>and communications are completed accurately and on time</w:t>
            </w:r>
          </w:p>
          <w:p w14:paraId="0EDBA71B" w14:textId="7E7FAEF4"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Provide accurate and timely input to support monthly payroll processes, including changes to pay, allowances, and deductions</w:t>
            </w:r>
            <w:r w:rsidR="00FE0543">
              <w:rPr>
                <w:rFonts w:ascii="Lexend" w:hAnsi="Lexend"/>
                <w:sz w:val="22"/>
                <w:szCs w:val="22"/>
              </w:rPr>
              <w:t>.</w:t>
            </w:r>
          </w:p>
          <w:p w14:paraId="1BA660D9" w14:textId="0367BE3B"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Support the Payroll and Benefits Lead with the administration of flexible benefits and annual enrolment activities</w:t>
            </w:r>
            <w:r w:rsidR="00FE0543">
              <w:rPr>
                <w:rFonts w:ascii="Lexend" w:hAnsi="Lexend"/>
                <w:sz w:val="22"/>
                <w:szCs w:val="22"/>
              </w:rPr>
              <w:t>.</w:t>
            </w:r>
          </w:p>
          <w:p w14:paraId="58DE147C" w14:textId="5974A95B" w:rsidR="00AA325F" w:rsidRPr="00AA325F" w:rsidRDefault="005F5E46" w:rsidP="00AA325F">
            <w:pPr>
              <w:pStyle w:val="ListParagraph"/>
              <w:numPr>
                <w:ilvl w:val="0"/>
                <w:numId w:val="42"/>
              </w:numPr>
              <w:rPr>
                <w:rFonts w:ascii="Lexend" w:hAnsi="Lexend"/>
                <w:sz w:val="22"/>
                <w:szCs w:val="22"/>
              </w:rPr>
            </w:pPr>
            <w:r>
              <w:rPr>
                <w:rFonts w:ascii="Lexend" w:hAnsi="Lexend"/>
                <w:sz w:val="22"/>
                <w:szCs w:val="22"/>
              </w:rPr>
              <w:t>Responding to Tier 2</w:t>
            </w:r>
            <w:r w:rsidR="00B15B52">
              <w:rPr>
                <w:rFonts w:ascii="Lexend" w:hAnsi="Lexend"/>
                <w:sz w:val="22"/>
                <w:szCs w:val="22"/>
              </w:rPr>
              <w:t xml:space="preserve"> </w:t>
            </w:r>
            <w:r w:rsidRPr="005F5E46">
              <w:rPr>
                <w:rFonts w:ascii="Lexend" w:hAnsi="Lexend"/>
                <w:sz w:val="22"/>
                <w:szCs w:val="22"/>
              </w:rPr>
              <w:t>HR enquiries relating to policy, process, benefits, and administration</w:t>
            </w:r>
            <w:r w:rsidR="00215696">
              <w:rPr>
                <w:rFonts w:ascii="Lexend" w:hAnsi="Lexend"/>
                <w:sz w:val="22"/>
                <w:szCs w:val="22"/>
              </w:rPr>
              <w:t>.  P</w:t>
            </w:r>
            <w:r w:rsidRPr="005F5E46">
              <w:rPr>
                <w:rFonts w:ascii="Lexend" w:hAnsi="Lexend"/>
                <w:sz w:val="22"/>
                <w:szCs w:val="22"/>
              </w:rPr>
              <w:t>roviding tailored guidance, identifying appropriate solutions, and ensuring resolution through collaboration or escalation</w:t>
            </w:r>
            <w:r w:rsidR="0008614F">
              <w:rPr>
                <w:rFonts w:ascii="Lexend" w:hAnsi="Lexend"/>
                <w:sz w:val="22"/>
                <w:szCs w:val="22"/>
              </w:rPr>
              <w:t>.</w:t>
            </w:r>
          </w:p>
          <w:p w14:paraId="5AC4C6F7" w14:textId="4EA4209C" w:rsid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Maintain and update employee records in the HRIS, ensuring data accuracy, integrity, and compliance with data protection requirements</w:t>
            </w:r>
            <w:r w:rsidR="00651539">
              <w:rPr>
                <w:rFonts w:ascii="Lexend" w:hAnsi="Lexend"/>
                <w:sz w:val="22"/>
                <w:szCs w:val="22"/>
              </w:rPr>
              <w:t>.</w:t>
            </w:r>
          </w:p>
          <w:p w14:paraId="566C24E3" w14:textId="77777777" w:rsidR="00897765" w:rsidRDefault="00897765" w:rsidP="00AA325F">
            <w:pPr>
              <w:pStyle w:val="ListParagraph"/>
              <w:numPr>
                <w:ilvl w:val="0"/>
                <w:numId w:val="42"/>
              </w:numPr>
              <w:rPr>
                <w:rFonts w:ascii="Lexend" w:hAnsi="Lexend"/>
                <w:sz w:val="22"/>
                <w:szCs w:val="22"/>
              </w:rPr>
            </w:pPr>
            <w:r w:rsidRPr="00897765">
              <w:rPr>
                <w:rFonts w:ascii="Lexend" w:hAnsi="Lexend"/>
                <w:sz w:val="22"/>
                <w:szCs w:val="22"/>
              </w:rPr>
              <w:t>Facilitate purchase orders and invoice processing for the HR Operations function, liaising with Finance to ensure timely and accurate transactions. Maintain tracking systems to support budget monitoring and financial reporting</w:t>
            </w:r>
            <w:r>
              <w:rPr>
                <w:rFonts w:ascii="Lexend" w:hAnsi="Lexend"/>
                <w:sz w:val="22"/>
                <w:szCs w:val="22"/>
              </w:rPr>
              <w:t>.</w:t>
            </w:r>
          </w:p>
          <w:p w14:paraId="4A11DD7A" w14:textId="3DF98D03"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lastRenderedPageBreak/>
              <w:t>Contribute to the continuous improvement of HR processes, documentation, and service delivery standards</w:t>
            </w:r>
            <w:r w:rsidR="00FE0543">
              <w:rPr>
                <w:rFonts w:ascii="Lexend" w:hAnsi="Lexend"/>
                <w:sz w:val="22"/>
                <w:szCs w:val="22"/>
              </w:rPr>
              <w:t>.</w:t>
            </w:r>
          </w:p>
          <w:p w14:paraId="2A6A72CE" w14:textId="7259AD71" w:rsid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Support the implementation and embedding of new HR systems and tools, including testing, training, and user support</w:t>
            </w:r>
            <w:r w:rsidR="00093E72">
              <w:rPr>
                <w:rFonts w:ascii="Lexend" w:hAnsi="Lexend"/>
                <w:sz w:val="22"/>
                <w:szCs w:val="22"/>
              </w:rPr>
              <w:t>.</w:t>
            </w:r>
          </w:p>
          <w:p w14:paraId="738FDA04" w14:textId="782A902F" w:rsidR="00093E72" w:rsidRPr="00AA325F" w:rsidRDefault="00B33B1F" w:rsidP="00AA325F">
            <w:pPr>
              <w:pStyle w:val="ListParagraph"/>
              <w:numPr>
                <w:ilvl w:val="0"/>
                <w:numId w:val="42"/>
              </w:numPr>
              <w:rPr>
                <w:rFonts w:ascii="Lexend" w:hAnsi="Lexend"/>
                <w:sz w:val="22"/>
                <w:szCs w:val="22"/>
              </w:rPr>
            </w:pPr>
            <w:r w:rsidRPr="00B33B1F">
              <w:rPr>
                <w:rFonts w:ascii="Lexend" w:hAnsi="Lexend"/>
                <w:sz w:val="22"/>
                <w:szCs w:val="22"/>
              </w:rPr>
              <w:t xml:space="preserve">Provide support to HR Operations </w:t>
            </w:r>
            <w:r>
              <w:rPr>
                <w:rFonts w:ascii="Lexend" w:hAnsi="Lexend"/>
                <w:sz w:val="22"/>
                <w:szCs w:val="22"/>
              </w:rPr>
              <w:t>Administrators</w:t>
            </w:r>
            <w:r w:rsidRPr="00B33B1F">
              <w:rPr>
                <w:rFonts w:ascii="Lexend" w:hAnsi="Lexend"/>
                <w:sz w:val="22"/>
                <w:szCs w:val="22"/>
              </w:rPr>
              <w:t xml:space="preserve"> during periods of high volume or absence, ensuring continuity in service delivery and timely completion of employee lifecycle activities</w:t>
            </w:r>
            <w:r>
              <w:rPr>
                <w:rFonts w:ascii="Lexend" w:hAnsi="Lexend"/>
                <w:sz w:val="22"/>
                <w:szCs w:val="22"/>
              </w:rPr>
              <w:t>.</w:t>
            </w:r>
          </w:p>
          <w:p w14:paraId="50C30860" w14:textId="77777777" w:rsidR="00AA325F" w:rsidRPr="00AA325F" w:rsidRDefault="00AA325F" w:rsidP="00AA325F">
            <w:pPr>
              <w:pStyle w:val="ListParagraph"/>
              <w:numPr>
                <w:ilvl w:val="0"/>
                <w:numId w:val="42"/>
              </w:numPr>
              <w:rPr>
                <w:rFonts w:ascii="Lexend" w:hAnsi="Lexend"/>
                <w:sz w:val="22"/>
                <w:szCs w:val="22"/>
              </w:rPr>
            </w:pPr>
            <w:r w:rsidRPr="00AA325F">
              <w:rPr>
                <w:rFonts w:ascii="Lexend" w:hAnsi="Lexend"/>
                <w:sz w:val="22"/>
                <w:szCs w:val="22"/>
              </w:rPr>
              <w:t>Collaborate with other HR teams (e.g., Talent, Business Partners, People Experience) to ensure seamless and joined-up service delivery across the employee lifecycle</w:t>
            </w:r>
          </w:p>
          <w:p w14:paraId="3FF51283" w14:textId="6C98855C" w:rsidR="00D86F9B" w:rsidRPr="000834F2" w:rsidRDefault="00D86F9B" w:rsidP="00136CE6">
            <w:pPr>
              <w:ind w:left="720"/>
              <w:rPr>
                <w:rFonts w:ascii="Lexend" w:hAnsi="Lexend"/>
                <w:sz w:val="22"/>
                <w:szCs w:val="22"/>
                <w:shd w:val="clear" w:color="auto" w:fill="FFFFFF"/>
              </w:rPr>
            </w:pPr>
          </w:p>
        </w:tc>
      </w:tr>
      <w:tr w:rsidR="00005A45" w14:paraId="167886A9" w14:textId="77777777" w:rsidTr="329EC92A">
        <w:tc>
          <w:tcPr>
            <w:tcW w:w="10054" w:type="dxa"/>
            <w:gridSpan w:val="2"/>
          </w:tcPr>
          <w:p w14:paraId="4E300122" w14:textId="2CC9367B" w:rsidR="00930DA8" w:rsidRDefault="00005A45" w:rsidP="00891ED5">
            <w:pPr>
              <w:rPr>
                <w:rFonts w:ascii="Lexend" w:hAnsi="Lexend"/>
                <w:b/>
                <w:color w:val="1739E5"/>
                <w:szCs w:val="24"/>
              </w:rPr>
            </w:pPr>
            <w:r w:rsidRPr="005A3873">
              <w:rPr>
                <w:rFonts w:ascii="Lexend" w:hAnsi="Lexend"/>
                <w:b/>
                <w:color w:val="1739E5"/>
                <w:szCs w:val="24"/>
              </w:rPr>
              <w:lastRenderedPageBreak/>
              <w:t>About you</w:t>
            </w:r>
          </w:p>
          <w:p w14:paraId="62E01F88" w14:textId="7F05CEEF" w:rsidR="00DB735B" w:rsidRPr="00DB735B" w:rsidRDefault="00DB735B" w:rsidP="00DB735B">
            <w:pPr>
              <w:rPr>
                <w:rFonts w:ascii="Lexend" w:hAnsi="Lexend"/>
                <w:sz w:val="22"/>
                <w:szCs w:val="22"/>
              </w:rPr>
            </w:pPr>
            <w:r w:rsidRPr="00DB735B">
              <w:rPr>
                <w:rFonts w:ascii="Lexend" w:hAnsi="Lexend"/>
                <w:sz w:val="22"/>
                <w:szCs w:val="22"/>
              </w:rPr>
              <w:t>You are an experienced and solutions-focused HR colleague with a strong foundation in operational HR and a passion for continuous improvement. You’re confident navigating the complexities of HR life cycle activity, from onboarding and contractual changes to more nuanced casework.</w:t>
            </w:r>
          </w:p>
          <w:p w14:paraId="4B26977F" w14:textId="77777777" w:rsidR="00DB735B" w:rsidRPr="00DB735B" w:rsidRDefault="00DB735B" w:rsidP="00DB735B">
            <w:pPr>
              <w:rPr>
                <w:rFonts w:ascii="Lexend" w:hAnsi="Lexend"/>
                <w:sz w:val="22"/>
                <w:szCs w:val="22"/>
              </w:rPr>
            </w:pPr>
          </w:p>
          <w:p w14:paraId="228EBCFA" w14:textId="1701DC8A" w:rsidR="00DB735B" w:rsidRPr="00DB735B" w:rsidRDefault="00DB735B" w:rsidP="00DB735B">
            <w:pPr>
              <w:rPr>
                <w:rFonts w:ascii="Lexend" w:hAnsi="Lexend"/>
                <w:sz w:val="22"/>
                <w:szCs w:val="22"/>
              </w:rPr>
            </w:pPr>
            <w:r w:rsidRPr="00DB735B">
              <w:rPr>
                <w:rFonts w:ascii="Lexend" w:hAnsi="Lexend"/>
                <w:sz w:val="22"/>
                <w:szCs w:val="22"/>
              </w:rPr>
              <w:t xml:space="preserve">You hold, or are working towards, a CIPD Level </w:t>
            </w:r>
            <w:r w:rsidR="001511E7">
              <w:rPr>
                <w:rFonts w:ascii="Lexend" w:hAnsi="Lexend"/>
                <w:sz w:val="22"/>
                <w:szCs w:val="22"/>
              </w:rPr>
              <w:t>3</w:t>
            </w:r>
            <w:r w:rsidRPr="00DB735B">
              <w:rPr>
                <w:rFonts w:ascii="Lexend" w:hAnsi="Lexend"/>
                <w:sz w:val="22"/>
                <w:szCs w:val="22"/>
              </w:rPr>
              <w:t xml:space="preserve"> qualification, or have gained equivalent experience through hands-on involvement in HR operations. You’re known for your analytical thinking, attention to detail, and ability to manage competing priorities in a dynamic environment.</w:t>
            </w:r>
          </w:p>
          <w:p w14:paraId="58F4947E" w14:textId="77777777" w:rsidR="00DB735B" w:rsidRPr="00DB735B" w:rsidRDefault="00DB735B" w:rsidP="00DB735B">
            <w:pPr>
              <w:rPr>
                <w:rFonts w:ascii="Lexend" w:hAnsi="Lexend"/>
                <w:sz w:val="22"/>
                <w:szCs w:val="22"/>
              </w:rPr>
            </w:pPr>
          </w:p>
          <w:p w14:paraId="611050D9" w14:textId="39F17F2A" w:rsidR="000D48C6" w:rsidRPr="000D48C6" w:rsidRDefault="00DB735B" w:rsidP="00DB735B">
            <w:pPr>
              <w:rPr>
                <w:rFonts w:ascii="Lexend" w:hAnsi="Lexend"/>
                <w:sz w:val="22"/>
                <w:szCs w:val="22"/>
              </w:rPr>
            </w:pPr>
            <w:r w:rsidRPr="00DB735B">
              <w:rPr>
                <w:rFonts w:ascii="Lexend" w:hAnsi="Lexend"/>
                <w:sz w:val="22"/>
                <w:szCs w:val="22"/>
              </w:rPr>
              <w:t>You thrive on collaboration and take pride in delivering high-quality service that enhances the employee experience. Comfortable working with digital systems and data, you ensure accuracy and consistency across HR processes</w:t>
            </w:r>
          </w:p>
          <w:p w14:paraId="079B067B" w14:textId="4E894847" w:rsidR="00B57305" w:rsidRDefault="000D48C6" w:rsidP="000D48C6">
            <w:r w:rsidRPr="000D48C6">
              <w:rPr>
                <w:rFonts w:ascii="Lexend" w:hAnsi="Lexend"/>
                <w:sz w:val="22"/>
                <w:szCs w:val="22"/>
              </w:rPr>
              <w:t xml:space="preserve"> </w:t>
            </w:r>
          </w:p>
          <w:p w14:paraId="4F6FFE38" w14:textId="3C04299B" w:rsidR="006C77EA" w:rsidRPr="005A3873" w:rsidRDefault="006C77EA" w:rsidP="006C77EA">
            <w:pPr>
              <w:rPr>
                <w:rFonts w:ascii="Lexend" w:hAnsi="Lexend"/>
                <w:sz w:val="22"/>
                <w:szCs w:val="22"/>
                <w:shd w:val="clear" w:color="auto" w:fill="FFFFFF"/>
              </w:rPr>
            </w:pPr>
          </w:p>
        </w:tc>
      </w:tr>
      <w:tr w:rsidR="00005A45" w14:paraId="0FF29B93" w14:textId="77777777" w:rsidTr="329EC92A">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4C6139" w14:textId="77777777" w:rsidR="00DB59C0" w:rsidRPr="00DB59C0" w:rsidRDefault="00DB59C0" w:rsidP="00DB59C0">
            <w:pPr>
              <w:pStyle w:val="ListParagraph"/>
              <w:numPr>
                <w:ilvl w:val="0"/>
                <w:numId w:val="44"/>
              </w:numPr>
              <w:spacing w:after="200" w:line="276" w:lineRule="auto"/>
              <w:jc w:val="both"/>
              <w:rPr>
                <w:rFonts w:ascii="Lexend" w:eastAsia="Lexend" w:hAnsi="Lexend" w:cs="Lexend"/>
                <w:sz w:val="22"/>
                <w:szCs w:val="22"/>
              </w:rPr>
            </w:pPr>
            <w:r w:rsidRPr="00DB59C0">
              <w:rPr>
                <w:rFonts w:ascii="Lexend" w:eastAsia="Lexend" w:hAnsi="Lexend" w:cs="Lexend"/>
                <w:sz w:val="22"/>
                <w:szCs w:val="22"/>
              </w:rPr>
              <w:t>Background in HR operations, shared services, or administrative HR roles</w:t>
            </w:r>
          </w:p>
          <w:p w14:paraId="063A9470" w14:textId="77777777" w:rsidR="00DB59C0" w:rsidRPr="00DB59C0" w:rsidRDefault="00DB59C0" w:rsidP="00DB59C0">
            <w:pPr>
              <w:pStyle w:val="ListParagraph"/>
              <w:numPr>
                <w:ilvl w:val="0"/>
                <w:numId w:val="44"/>
              </w:numPr>
              <w:spacing w:after="200" w:line="276" w:lineRule="auto"/>
              <w:jc w:val="both"/>
              <w:rPr>
                <w:rFonts w:ascii="Lexend" w:eastAsia="Lexend" w:hAnsi="Lexend" w:cs="Lexend"/>
                <w:sz w:val="22"/>
                <w:szCs w:val="22"/>
              </w:rPr>
            </w:pPr>
            <w:r w:rsidRPr="00DB59C0">
              <w:rPr>
                <w:rFonts w:ascii="Lexend" w:eastAsia="Lexend" w:hAnsi="Lexend" w:cs="Lexend"/>
                <w:sz w:val="22"/>
                <w:szCs w:val="22"/>
              </w:rPr>
              <w:t>Experience managing HR life cycle activities including onboarding, contractual changes, and offboarding, from simple to complex cases</w:t>
            </w:r>
          </w:p>
          <w:p w14:paraId="403CCF58" w14:textId="77777777" w:rsidR="008608F7" w:rsidRDefault="00DB59C0" w:rsidP="005F7516">
            <w:pPr>
              <w:pStyle w:val="ListParagraph"/>
              <w:numPr>
                <w:ilvl w:val="0"/>
                <w:numId w:val="44"/>
              </w:numPr>
              <w:spacing w:after="200" w:line="276" w:lineRule="auto"/>
              <w:jc w:val="both"/>
              <w:rPr>
                <w:rFonts w:ascii="Lexend" w:eastAsia="Lexend" w:hAnsi="Lexend" w:cs="Lexend"/>
                <w:sz w:val="22"/>
                <w:szCs w:val="22"/>
              </w:rPr>
            </w:pPr>
            <w:r w:rsidRPr="008608F7">
              <w:rPr>
                <w:rFonts w:ascii="Lexend" w:eastAsia="Lexend" w:hAnsi="Lexend" w:cs="Lexend"/>
                <w:sz w:val="22"/>
                <w:szCs w:val="22"/>
              </w:rPr>
              <w:t>Familiarity with HRIS systems and data management practices</w:t>
            </w:r>
            <w:r w:rsidR="00E90A7C" w:rsidRPr="008608F7">
              <w:rPr>
                <w:rFonts w:ascii="Lexend" w:eastAsia="Lexend" w:hAnsi="Lexend" w:cs="Lexend"/>
                <w:sz w:val="22"/>
                <w:szCs w:val="22"/>
              </w:rPr>
              <w:t>.</w:t>
            </w:r>
          </w:p>
          <w:p w14:paraId="77EB2EB8" w14:textId="77777777" w:rsidR="008608F7" w:rsidRPr="00B773C0" w:rsidRDefault="008608F7" w:rsidP="008608F7">
            <w:pPr>
              <w:pStyle w:val="ListParagraph"/>
              <w:numPr>
                <w:ilvl w:val="0"/>
                <w:numId w:val="44"/>
              </w:numPr>
              <w:spacing w:after="200" w:line="276" w:lineRule="auto"/>
              <w:jc w:val="both"/>
              <w:rPr>
                <w:rFonts w:ascii="Lexend" w:eastAsia="Lexend" w:hAnsi="Lexend" w:cs="Lexend"/>
                <w:sz w:val="22"/>
                <w:szCs w:val="22"/>
              </w:rPr>
            </w:pPr>
            <w:r w:rsidRPr="00B773C0">
              <w:rPr>
                <w:rFonts w:ascii="Lexend" w:eastAsia="Lexend" w:hAnsi="Lexend" w:cs="Lexend"/>
                <w:sz w:val="22"/>
                <w:szCs w:val="22"/>
              </w:rPr>
              <w:t>Strong administrative and organisational skills</w:t>
            </w:r>
            <w:r w:rsidRPr="00FF77EC">
              <w:rPr>
                <w:rFonts w:ascii="Lexend" w:eastAsia="Lexend" w:hAnsi="Lexend" w:cs="Lexend"/>
                <w:sz w:val="22"/>
                <w:szCs w:val="22"/>
              </w:rPr>
              <w:t>.</w:t>
            </w:r>
          </w:p>
          <w:p w14:paraId="38C0EFDA" w14:textId="3D45F7B6" w:rsidR="00DB59C0" w:rsidRDefault="00DB59C0" w:rsidP="005F7516">
            <w:pPr>
              <w:pStyle w:val="ListParagraph"/>
              <w:numPr>
                <w:ilvl w:val="0"/>
                <w:numId w:val="44"/>
              </w:numPr>
              <w:spacing w:after="200" w:line="276" w:lineRule="auto"/>
              <w:jc w:val="both"/>
              <w:rPr>
                <w:rFonts w:ascii="Lexend" w:eastAsia="Lexend" w:hAnsi="Lexend" w:cs="Lexend"/>
                <w:sz w:val="22"/>
                <w:szCs w:val="22"/>
              </w:rPr>
            </w:pPr>
            <w:r w:rsidRPr="008608F7">
              <w:rPr>
                <w:rFonts w:ascii="Lexend" w:eastAsia="Lexend" w:hAnsi="Lexend" w:cs="Lexend"/>
                <w:sz w:val="22"/>
                <w:szCs w:val="22"/>
              </w:rPr>
              <w:t>Strong attention to detail and commitment to data accuracy</w:t>
            </w:r>
            <w:r w:rsidR="00E90A7C" w:rsidRPr="008608F7">
              <w:rPr>
                <w:rFonts w:ascii="Lexend" w:eastAsia="Lexend" w:hAnsi="Lexend" w:cs="Lexend"/>
                <w:sz w:val="22"/>
                <w:szCs w:val="22"/>
              </w:rPr>
              <w:t>.</w:t>
            </w:r>
          </w:p>
          <w:p w14:paraId="40EB2648" w14:textId="77777777" w:rsidR="0099691B" w:rsidRPr="00B773C0" w:rsidRDefault="0099691B" w:rsidP="0099691B">
            <w:pPr>
              <w:pStyle w:val="ListParagraph"/>
              <w:numPr>
                <w:ilvl w:val="0"/>
                <w:numId w:val="44"/>
              </w:numPr>
              <w:spacing w:after="200" w:line="276" w:lineRule="auto"/>
              <w:jc w:val="both"/>
              <w:rPr>
                <w:rFonts w:ascii="Lexend" w:eastAsia="Lexend" w:hAnsi="Lexend" w:cs="Lexend"/>
                <w:sz w:val="22"/>
                <w:szCs w:val="22"/>
              </w:rPr>
            </w:pPr>
            <w:r w:rsidRPr="00B773C0">
              <w:rPr>
                <w:rFonts w:ascii="Lexend" w:eastAsia="Lexend" w:hAnsi="Lexend" w:cs="Lexend"/>
                <w:sz w:val="22"/>
                <w:szCs w:val="22"/>
              </w:rPr>
              <w:t>Ability to handle confidential information with discretion</w:t>
            </w:r>
            <w:r w:rsidRPr="00FF77EC">
              <w:rPr>
                <w:rFonts w:ascii="Lexend" w:eastAsia="Lexend" w:hAnsi="Lexend" w:cs="Lexend"/>
                <w:sz w:val="22"/>
                <w:szCs w:val="22"/>
              </w:rPr>
              <w:t>.</w:t>
            </w:r>
          </w:p>
          <w:p w14:paraId="5CBE4C6B" w14:textId="5B96D4B5" w:rsidR="00DB59C0" w:rsidRPr="00DB59C0" w:rsidRDefault="00DB59C0" w:rsidP="00DB59C0">
            <w:pPr>
              <w:pStyle w:val="ListParagraph"/>
              <w:numPr>
                <w:ilvl w:val="0"/>
                <w:numId w:val="44"/>
              </w:numPr>
              <w:spacing w:after="200" w:line="276" w:lineRule="auto"/>
              <w:jc w:val="both"/>
              <w:rPr>
                <w:rFonts w:ascii="Lexend" w:eastAsia="Lexend" w:hAnsi="Lexend" w:cs="Lexend"/>
                <w:sz w:val="22"/>
                <w:szCs w:val="22"/>
              </w:rPr>
            </w:pPr>
            <w:r w:rsidRPr="00DB59C0">
              <w:rPr>
                <w:rFonts w:ascii="Lexend" w:eastAsia="Lexend" w:hAnsi="Lexend" w:cs="Lexend"/>
                <w:sz w:val="22"/>
                <w:szCs w:val="22"/>
              </w:rPr>
              <w:t>Excellent communication skills, both written and verbal</w:t>
            </w:r>
            <w:r w:rsidR="00E90A7C">
              <w:rPr>
                <w:rFonts w:ascii="Lexend" w:eastAsia="Lexend" w:hAnsi="Lexend" w:cs="Lexend"/>
                <w:sz w:val="22"/>
                <w:szCs w:val="22"/>
              </w:rPr>
              <w:t>.</w:t>
            </w:r>
          </w:p>
          <w:p w14:paraId="0B8696FE" w14:textId="446AF80C" w:rsidR="00DB59C0" w:rsidRPr="00DB59C0" w:rsidRDefault="00DB59C0" w:rsidP="00DB59C0">
            <w:pPr>
              <w:pStyle w:val="ListParagraph"/>
              <w:numPr>
                <w:ilvl w:val="0"/>
                <w:numId w:val="44"/>
              </w:numPr>
              <w:spacing w:after="200" w:line="276" w:lineRule="auto"/>
              <w:jc w:val="both"/>
              <w:rPr>
                <w:rFonts w:ascii="Lexend" w:eastAsia="Lexend" w:hAnsi="Lexend" w:cs="Lexend"/>
                <w:sz w:val="22"/>
                <w:szCs w:val="22"/>
              </w:rPr>
            </w:pPr>
            <w:r w:rsidRPr="00DB59C0">
              <w:rPr>
                <w:rFonts w:ascii="Lexend" w:eastAsia="Lexend" w:hAnsi="Lexend" w:cs="Lexend"/>
                <w:sz w:val="22"/>
                <w:szCs w:val="22"/>
              </w:rPr>
              <w:t>Ability to manage multiple tasks and prioritise effectively in a fast-paced environment</w:t>
            </w:r>
            <w:r w:rsidR="00E90A7C">
              <w:rPr>
                <w:rFonts w:ascii="Lexend" w:eastAsia="Lexend" w:hAnsi="Lexend" w:cs="Lexend"/>
                <w:sz w:val="22"/>
                <w:szCs w:val="22"/>
              </w:rPr>
              <w:t>.</w:t>
            </w:r>
          </w:p>
          <w:p w14:paraId="04D5D5DA" w14:textId="77777777" w:rsidR="00F233D6" w:rsidRPr="00B773C0" w:rsidRDefault="00F233D6" w:rsidP="00F233D6">
            <w:pPr>
              <w:pStyle w:val="ListParagraph"/>
              <w:numPr>
                <w:ilvl w:val="0"/>
                <w:numId w:val="44"/>
              </w:numPr>
              <w:spacing w:after="200" w:line="276" w:lineRule="auto"/>
              <w:jc w:val="both"/>
              <w:rPr>
                <w:rFonts w:ascii="Lexend" w:eastAsia="Lexend" w:hAnsi="Lexend" w:cs="Lexend"/>
                <w:sz w:val="22"/>
                <w:szCs w:val="22"/>
              </w:rPr>
            </w:pPr>
            <w:r w:rsidRPr="00B773C0">
              <w:rPr>
                <w:rFonts w:ascii="Lexend" w:eastAsia="Lexend" w:hAnsi="Lexend" w:cs="Lexend"/>
                <w:sz w:val="22"/>
                <w:szCs w:val="22"/>
              </w:rPr>
              <w:t>Proficiency in Microsoft Office, particularly:</w:t>
            </w:r>
          </w:p>
          <w:p w14:paraId="1A79CD3C" w14:textId="77777777" w:rsidR="00F233D6" w:rsidRPr="00B773C0" w:rsidRDefault="00F233D6" w:rsidP="00F233D6">
            <w:pPr>
              <w:pStyle w:val="ListParagraph"/>
              <w:spacing w:after="200" w:line="276" w:lineRule="auto"/>
              <w:jc w:val="both"/>
              <w:rPr>
                <w:rFonts w:ascii="Lexend" w:eastAsia="Lexend" w:hAnsi="Lexend" w:cs="Lexend"/>
                <w:sz w:val="22"/>
                <w:szCs w:val="22"/>
              </w:rPr>
            </w:pPr>
            <w:r w:rsidRPr="00B773C0">
              <w:rPr>
                <w:rFonts w:ascii="Lexend" w:eastAsia="Lexend" w:hAnsi="Lexend" w:cs="Lexend"/>
                <w:b/>
                <w:bCs/>
                <w:sz w:val="22"/>
                <w:szCs w:val="22"/>
              </w:rPr>
              <w:t>Excel</w:t>
            </w:r>
            <w:r w:rsidRPr="00B773C0">
              <w:rPr>
                <w:rFonts w:ascii="Lexend" w:eastAsia="Lexend" w:hAnsi="Lexend" w:cs="Lexend"/>
                <w:sz w:val="22"/>
                <w:szCs w:val="22"/>
              </w:rPr>
              <w:t>: data entry, formulas (IF, VLOOKUP), pivot tables, chart creation, conditional formatting</w:t>
            </w:r>
          </w:p>
          <w:p w14:paraId="4DC343BF" w14:textId="77777777" w:rsidR="00F233D6" w:rsidRPr="00FF77EC" w:rsidRDefault="00F233D6" w:rsidP="00F233D6">
            <w:pPr>
              <w:pStyle w:val="ListParagraph"/>
              <w:spacing w:after="200" w:line="276" w:lineRule="auto"/>
              <w:jc w:val="both"/>
              <w:rPr>
                <w:rFonts w:ascii="Lexend" w:eastAsia="Lexend" w:hAnsi="Lexend" w:cs="Lexend"/>
                <w:sz w:val="22"/>
                <w:szCs w:val="22"/>
              </w:rPr>
            </w:pPr>
            <w:r w:rsidRPr="00B773C0">
              <w:rPr>
                <w:rFonts w:ascii="Lexend" w:eastAsia="Lexend" w:hAnsi="Lexend" w:cs="Lexend"/>
                <w:b/>
                <w:bCs/>
                <w:sz w:val="22"/>
                <w:szCs w:val="22"/>
              </w:rPr>
              <w:t>Outlook</w:t>
            </w:r>
            <w:r w:rsidRPr="00B773C0">
              <w:rPr>
                <w:rFonts w:ascii="Lexend" w:eastAsia="Lexend" w:hAnsi="Lexend" w:cs="Lexend"/>
                <w:sz w:val="22"/>
                <w:szCs w:val="22"/>
              </w:rPr>
              <w:t>: managing calendars, emails, and meeting coordination</w:t>
            </w:r>
          </w:p>
          <w:p w14:paraId="570AE521" w14:textId="77777777" w:rsidR="00F233D6" w:rsidRPr="00B773C0" w:rsidRDefault="00F233D6" w:rsidP="00F233D6">
            <w:pPr>
              <w:pStyle w:val="ListParagraph"/>
              <w:spacing w:after="200" w:line="276" w:lineRule="auto"/>
              <w:jc w:val="both"/>
              <w:rPr>
                <w:rFonts w:ascii="Lexend" w:eastAsia="Lexend" w:hAnsi="Lexend" w:cs="Lexend"/>
                <w:sz w:val="22"/>
                <w:szCs w:val="22"/>
              </w:rPr>
            </w:pPr>
            <w:r w:rsidRPr="00FF77EC">
              <w:rPr>
                <w:rFonts w:ascii="Lexend" w:eastAsia="Lexend" w:hAnsi="Lexend" w:cs="Lexend"/>
                <w:b/>
                <w:bCs/>
                <w:sz w:val="22"/>
                <w:szCs w:val="22"/>
              </w:rPr>
              <w:t>Word</w:t>
            </w:r>
            <w:r w:rsidRPr="00FF77EC">
              <w:rPr>
                <w:rFonts w:ascii="Lexend" w:eastAsia="Lexend" w:hAnsi="Lexend" w:cs="Lexend"/>
                <w:sz w:val="22"/>
                <w:szCs w:val="22"/>
              </w:rPr>
              <w:t>: including document formatting, mail merge etc.</w:t>
            </w:r>
          </w:p>
          <w:p w14:paraId="56E26C59" w14:textId="2A307926" w:rsidR="00DB59C0" w:rsidRPr="00DB59C0" w:rsidRDefault="00DB59C0" w:rsidP="00DB59C0">
            <w:pPr>
              <w:pStyle w:val="ListParagraph"/>
              <w:numPr>
                <w:ilvl w:val="0"/>
                <w:numId w:val="44"/>
              </w:numPr>
              <w:spacing w:after="200" w:line="276" w:lineRule="auto"/>
              <w:jc w:val="both"/>
              <w:rPr>
                <w:rFonts w:ascii="Lexend" w:eastAsia="Lexend" w:hAnsi="Lexend" w:cs="Lexend"/>
                <w:sz w:val="22"/>
                <w:szCs w:val="22"/>
              </w:rPr>
            </w:pPr>
            <w:r w:rsidRPr="00DB59C0">
              <w:rPr>
                <w:rFonts w:ascii="Lexend" w:eastAsia="Lexend" w:hAnsi="Lexend" w:cs="Lexend"/>
                <w:sz w:val="22"/>
                <w:szCs w:val="22"/>
              </w:rPr>
              <w:t xml:space="preserve">Proficiency in </w:t>
            </w:r>
            <w:r w:rsidR="00E67404">
              <w:rPr>
                <w:rFonts w:ascii="Lexend" w:eastAsia="Lexend" w:hAnsi="Lexend" w:cs="Lexend"/>
                <w:sz w:val="22"/>
                <w:szCs w:val="22"/>
              </w:rPr>
              <w:t xml:space="preserve">administrative </w:t>
            </w:r>
            <w:r w:rsidRPr="00DB59C0">
              <w:rPr>
                <w:rFonts w:ascii="Lexend" w:eastAsia="Lexend" w:hAnsi="Lexend" w:cs="Lexend"/>
                <w:sz w:val="22"/>
                <w:szCs w:val="22"/>
              </w:rPr>
              <w:t>applications and platforms such as DocuSign</w:t>
            </w:r>
            <w:r w:rsidR="00E90A7C">
              <w:rPr>
                <w:rFonts w:ascii="Lexend" w:eastAsia="Lexend" w:hAnsi="Lexend" w:cs="Lexend"/>
                <w:sz w:val="22"/>
                <w:szCs w:val="22"/>
              </w:rPr>
              <w:t>.</w:t>
            </w:r>
          </w:p>
          <w:p w14:paraId="568F5F37" w14:textId="77777777" w:rsidR="00410698" w:rsidRPr="008D7276" w:rsidRDefault="00DB59C0" w:rsidP="00DB59C0">
            <w:pPr>
              <w:pStyle w:val="ListParagraph"/>
              <w:numPr>
                <w:ilvl w:val="0"/>
                <w:numId w:val="44"/>
              </w:numPr>
              <w:jc w:val="both"/>
              <w:rPr>
                <w:rFonts w:ascii="Lexend" w:hAnsi="Lexend"/>
                <w:bCs/>
                <w:sz w:val="22"/>
                <w:szCs w:val="22"/>
              </w:rPr>
            </w:pPr>
            <w:r w:rsidRPr="00DB59C0">
              <w:rPr>
                <w:rFonts w:ascii="Lexend" w:eastAsia="Lexend" w:hAnsi="Lexend" w:cs="Lexend"/>
                <w:sz w:val="22"/>
                <w:szCs w:val="22"/>
              </w:rPr>
              <w:t>Working knowledge of employment legislation and right to work requirements in the UK</w:t>
            </w:r>
          </w:p>
          <w:p w14:paraId="2B8B89E8" w14:textId="362F95FD" w:rsidR="008D7276" w:rsidRPr="008D7276" w:rsidRDefault="008D7276" w:rsidP="008D7276">
            <w:pPr>
              <w:pStyle w:val="ListParagraph"/>
              <w:numPr>
                <w:ilvl w:val="0"/>
                <w:numId w:val="44"/>
              </w:numPr>
              <w:spacing w:after="200" w:line="276" w:lineRule="auto"/>
              <w:jc w:val="both"/>
              <w:rPr>
                <w:rFonts w:ascii="Lexend" w:eastAsia="Lexend" w:hAnsi="Lexend" w:cs="Lexend"/>
                <w:sz w:val="22"/>
                <w:szCs w:val="22"/>
              </w:rPr>
            </w:pPr>
            <w:r w:rsidRPr="00B773C0">
              <w:rPr>
                <w:rFonts w:ascii="Lexend" w:eastAsia="Lexend" w:hAnsi="Lexend" w:cs="Lexend"/>
                <w:sz w:val="22"/>
                <w:szCs w:val="22"/>
              </w:rPr>
              <w:t>Ability to meet deadlines and work independently or as part of a team</w:t>
            </w:r>
            <w:r w:rsidRPr="00FF77EC">
              <w:rPr>
                <w:rFonts w:ascii="Lexend" w:eastAsia="Lexend" w:hAnsi="Lexend" w:cs="Lexend"/>
                <w:sz w:val="22"/>
                <w:szCs w:val="22"/>
              </w:rPr>
              <w:t>.</w:t>
            </w:r>
          </w:p>
          <w:p w14:paraId="13466DE5" w14:textId="55811075" w:rsidR="002B4069" w:rsidRPr="00230FF5" w:rsidRDefault="002B4069" w:rsidP="00DB59C0">
            <w:pPr>
              <w:pStyle w:val="ListParagraph"/>
              <w:numPr>
                <w:ilvl w:val="0"/>
                <w:numId w:val="44"/>
              </w:numPr>
              <w:jc w:val="both"/>
              <w:rPr>
                <w:rFonts w:ascii="Lexend" w:hAnsi="Lexend"/>
                <w:bCs/>
                <w:sz w:val="22"/>
                <w:szCs w:val="22"/>
              </w:rPr>
            </w:pPr>
            <w:r w:rsidRPr="002B4069">
              <w:rPr>
                <w:rFonts w:ascii="Lexend" w:hAnsi="Lexend"/>
                <w:bCs/>
                <w:sz w:val="22"/>
                <w:szCs w:val="22"/>
              </w:rPr>
              <w:t xml:space="preserve">CIPD Level </w:t>
            </w:r>
            <w:r w:rsidR="00BF1622">
              <w:rPr>
                <w:rFonts w:ascii="Lexend" w:hAnsi="Lexend"/>
                <w:bCs/>
                <w:sz w:val="22"/>
                <w:szCs w:val="22"/>
              </w:rPr>
              <w:t>3</w:t>
            </w:r>
            <w:r w:rsidRPr="002B4069">
              <w:rPr>
                <w:rFonts w:ascii="Lexend" w:hAnsi="Lexend"/>
                <w:bCs/>
                <w:sz w:val="22"/>
                <w:szCs w:val="22"/>
              </w:rPr>
              <w:t xml:space="preserve"> </w:t>
            </w:r>
            <w:r w:rsidR="00BC6200">
              <w:rPr>
                <w:rFonts w:ascii="Lexend" w:hAnsi="Lexend"/>
                <w:bCs/>
                <w:sz w:val="22"/>
                <w:szCs w:val="22"/>
              </w:rPr>
              <w:t xml:space="preserve">qualified, </w:t>
            </w:r>
            <w:r w:rsidRPr="002B4069">
              <w:rPr>
                <w:rFonts w:ascii="Lexend" w:hAnsi="Lexend"/>
                <w:bCs/>
                <w:sz w:val="22"/>
                <w:szCs w:val="22"/>
              </w:rPr>
              <w:t>working towards</w:t>
            </w:r>
            <w:r w:rsidR="00BC6200">
              <w:rPr>
                <w:rFonts w:ascii="Lexend" w:hAnsi="Lexend"/>
                <w:bCs/>
                <w:sz w:val="22"/>
                <w:szCs w:val="22"/>
              </w:rPr>
              <w:t xml:space="preserve">, or </w:t>
            </w:r>
            <w:r w:rsidR="001F0093">
              <w:rPr>
                <w:rFonts w:ascii="Lexend" w:hAnsi="Lexend"/>
                <w:bCs/>
                <w:sz w:val="22"/>
                <w:szCs w:val="22"/>
              </w:rPr>
              <w:t>practical experience.</w:t>
            </w:r>
          </w:p>
        </w:tc>
      </w:tr>
      <w:tr w:rsidR="0000448C" w14:paraId="274886EB" w14:textId="77777777" w:rsidTr="329EC92A">
        <w:tc>
          <w:tcPr>
            <w:tcW w:w="10054" w:type="dxa"/>
            <w:gridSpan w:val="2"/>
          </w:tcPr>
          <w:p w14:paraId="12F856E6" w14:textId="77777777" w:rsidR="00BA17E9" w:rsidRDefault="00BA17E9" w:rsidP="00005A45">
            <w:pPr>
              <w:rPr>
                <w:rFonts w:ascii="Lexend" w:hAnsi="Lexend"/>
                <w:b/>
                <w:color w:val="1739E5"/>
                <w:szCs w:val="24"/>
              </w:rPr>
            </w:pPr>
          </w:p>
          <w:p w14:paraId="11BC9499" w14:textId="77777777" w:rsidR="00A23F71" w:rsidRPr="008C2EEB" w:rsidRDefault="00A23F71" w:rsidP="00A23F71">
            <w:pPr>
              <w:rPr>
                <w:rFonts w:ascii="Lexend" w:hAnsi="Lexend"/>
                <w:b/>
                <w:color w:val="1739E5"/>
                <w:szCs w:val="24"/>
              </w:rPr>
            </w:pPr>
            <w:r w:rsidRPr="008C2EEB">
              <w:rPr>
                <w:rFonts w:ascii="Lexend" w:hAnsi="Lexend"/>
                <w:b/>
                <w:color w:val="1739E5"/>
                <w:szCs w:val="24"/>
              </w:rPr>
              <w:t>We’ll check these</w:t>
            </w:r>
          </w:p>
          <w:p w14:paraId="0A9D709A" w14:textId="702688FD" w:rsidR="00A23F71" w:rsidRDefault="00F161C3" w:rsidP="00A23F71">
            <w:pPr>
              <w:rPr>
                <w:rFonts w:ascii="Lexend" w:hAnsi="Lexend"/>
                <w:bCs/>
                <w:color w:val="808080" w:themeColor="background1" w:themeShade="80"/>
                <w:sz w:val="22"/>
                <w:szCs w:val="22"/>
              </w:rPr>
            </w:pPr>
            <w:r>
              <w:rPr>
                <w:rFonts w:ascii="Lexend" w:hAnsi="Lexend"/>
                <w:sz w:val="22"/>
                <w:szCs w:val="22"/>
                <w:shd w:val="clear" w:color="auto" w:fill="FFFFFF"/>
              </w:rPr>
              <w:lastRenderedPageBreak/>
              <w:t xml:space="preserve">Due to your access to employee and business data, we’ll complete a </w:t>
            </w:r>
            <w:r w:rsidR="00A23F71" w:rsidRPr="00A23F71">
              <w:rPr>
                <w:rFonts w:ascii="Lexend" w:hAnsi="Lexend"/>
                <w:sz w:val="22"/>
                <w:szCs w:val="22"/>
                <w:shd w:val="clear" w:color="auto" w:fill="FFFFFF"/>
              </w:rPr>
              <w:t xml:space="preserve">DBS and </w:t>
            </w:r>
            <w:r w:rsidR="00A23F71">
              <w:rPr>
                <w:rFonts w:ascii="Lexend" w:hAnsi="Lexend"/>
                <w:sz w:val="22"/>
                <w:szCs w:val="22"/>
                <w:shd w:val="clear" w:color="auto" w:fill="FFFFFF"/>
              </w:rPr>
              <w:t xml:space="preserve">finance </w:t>
            </w:r>
            <w:r w:rsidR="00A23F71" w:rsidRPr="00A23F71">
              <w:rPr>
                <w:rFonts w:ascii="Lexend" w:hAnsi="Lexend"/>
                <w:sz w:val="22"/>
                <w:szCs w:val="22"/>
                <w:shd w:val="clear" w:color="auto" w:fill="FFFFFF"/>
              </w:rPr>
              <w:t>check</w:t>
            </w:r>
            <w:r>
              <w:rPr>
                <w:rFonts w:ascii="Lexend" w:hAnsi="Lexend"/>
                <w:sz w:val="22"/>
                <w:szCs w:val="22"/>
                <w:shd w:val="clear" w:color="auto" w:fill="FFFFFF"/>
              </w:rPr>
              <w:t xml:space="preserve"> before you join us.</w:t>
            </w:r>
          </w:p>
          <w:p w14:paraId="7DF3EC48" w14:textId="77777777" w:rsidR="00A23F71" w:rsidRDefault="00A23F71" w:rsidP="00005A45">
            <w:pPr>
              <w:rPr>
                <w:rFonts w:ascii="Lexend" w:hAnsi="Lexend"/>
                <w:b/>
                <w:color w:val="1739E5"/>
                <w:szCs w:val="24"/>
              </w:rPr>
            </w:pPr>
          </w:p>
          <w:p w14:paraId="5FADBD6A" w14:textId="1D63A687"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329EC92A">
        <w:tc>
          <w:tcPr>
            <w:tcW w:w="10054" w:type="dxa"/>
            <w:gridSpan w:val="2"/>
          </w:tcPr>
          <w:p w14:paraId="3B963D0B" w14:textId="18590DE1" w:rsidR="00D10D1E" w:rsidRDefault="004E251E" w:rsidP="00D10D1E">
            <w:pPr>
              <w:rPr>
                <w:rFonts w:ascii="Lexend" w:hAnsi="Lexend" w:cstheme="minorHAnsi"/>
                <w:b/>
                <w:sz w:val="22"/>
                <w:szCs w:val="22"/>
              </w:rPr>
            </w:pPr>
            <w:r w:rsidRPr="00FB1D01">
              <w:rPr>
                <w:rFonts w:ascii="Lexend" w:hAnsi="Lexend" w:cstheme="minorHAnsi"/>
                <w:b/>
                <w:sz w:val="22"/>
                <w:szCs w:val="22"/>
              </w:rPr>
              <w:lastRenderedPageBreak/>
              <w:t>About us</w:t>
            </w:r>
            <w:r w:rsidR="00975F7A">
              <w:rPr>
                <w:rFonts w:ascii="Lexend" w:hAnsi="Lexend" w:cstheme="minorHAnsi"/>
                <w:b/>
                <w:sz w:val="22"/>
                <w:szCs w:val="22"/>
              </w:rPr>
              <w:t xml:space="preserve"> </w:t>
            </w:r>
            <w:r w:rsidR="00975F7A" w:rsidRPr="00975F7A">
              <w:rPr>
                <w:rFonts w:ascii="Lexend" w:hAnsi="Lexend" w:cstheme="minorHAnsi"/>
                <w:b/>
                <w:sz w:val="22"/>
                <w:szCs w:val="22"/>
                <w:highlight w:val="yellow"/>
              </w:rPr>
              <w:t>UPDATE</w:t>
            </w:r>
            <w:r w:rsidR="00975F7A">
              <w:rPr>
                <w:rFonts w:ascii="Lexend" w:hAnsi="Lexend" w:cstheme="minorHAnsi"/>
                <w:b/>
                <w:sz w:val="22"/>
                <w:szCs w:val="22"/>
              </w:rPr>
              <w:t xml:space="preserve"> </w:t>
            </w:r>
          </w:p>
          <w:p w14:paraId="7C3F0CEA" w14:textId="236A2EE8" w:rsidR="00E42388" w:rsidRPr="00BA17E9" w:rsidRDefault="00F97F57" w:rsidP="00D10D1E">
            <w:pPr>
              <w:jc w:val="both"/>
              <w:rPr>
                <w:rFonts w:ascii="Lexend" w:hAnsi="Lexend" w:cstheme="minorHAnsi"/>
                <w:b/>
                <w:sz w:val="22"/>
                <w:szCs w:val="22"/>
              </w:rPr>
            </w:pPr>
            <w:r w:rsidRPr="00BA17E9">
              <w:rPr>
                <w:rFonts w:ascii="Lexend" w:hAnsi="Lexend"/>
                <w:sz w:val="22"/>
                <w:szCs w:val="22"/>
                <w:shd w:val="clear" w:color="auto" w:fill="FFFFFF"/>
              </w:rPr>
              <w:t>We’re the</w:t>
            </w:r>
            <w:r w:rsidR="00E42388" w:rsidRPr="00BA17E9">
              <w:rPr>
                <w:rFonts w:ascii="Lexend" w:hAnsi="Lexend"/>
                <w:sz w:val="22"/>
                <w:szCs w:val="22"/>
                <w:shd w:val="clear" w:color="auto" w:fill="FFFFFF"/>
              </w:rPr>
              <w:t xml:space="preserve"> company behind the </w:t>
            </w:r>
            <w:r w:rsidR="006C5982" w:rsidRPr="00BA17E9">
              <w:rPr>
                <w:rFonts w:ascii="Lexend" w:hAnsi="Lexend"/>
                <w:sz w:val="22"/>
                <w:szCs w:val="22"/>
                <w:shd w:val="clear" w:color="auto" w:fill="FFFFFF"/>
              </w:rPr>
              <w:t xml:space="preserve">Motability Scheme. </w:t>
            </w:r>
            <w:r w:rsidR="00E42388" w:rsidRPr="00BA17E9">
              <w:rPr>
                <w:rFonts w:ascii="Lexend" w:hAnsi="Lexend"/>
                <w:sz w:val="22"/>
                <w:szCs w:val="22"/>
                <w:shd w:val="clear" w:color="auto" w:fill="FFFFFF"/>
              </w:rPr>
              <w:t xml:space="preserve">We </w:t>
            </w:r>
            <w:r w:rsidR="00E42388" w:rsidRPr="00BA17E9">
              <w:rPr>
                <w:rFonts w:ascii="Lexend" w:hAnsi="Lexend"/>
                <w:sz w:val="22"/>
                <w:szCs w:val="22"/>
              </w:rPr>
              <w:t xml:space="preserve">exist to deliver smart, sustainable solutions that improve our customers’ mobility in a fast-changing world. </w:t>
            </w:r>
            <w:r w:rsidR="00D556D1" w:rsidRPr="00BA17E9">
              <w:rPr>
                <w:rFonts w:ascii="Lexend" w:hAnsi="Lexend"/>
                <w:sz w:val="22"/>
                <w:szCs w:val="22"/>
              </w:rPr>
              <w:t xml:space="preserve">We’re </w:t>
            </w:r>
            <w:r w:rsidR="00E42388" w:rsidRPr="00BA17E9">
              <w:rPr>
                <w:rFonts w:ascii="Lexend" w:hAnsi="Lexend"/>
                <w:sz w:val="22"/>
                <w:szCs w:val="22"/>
                <w:shd w:val="clear" w:color="auto" w:fill="FFFFFF"/>
              </w:rPr>
              <w:t>the UK’s largest car leasing company</w:t>
            </w:r>
            <w:r w:rsidR="00D556D1" w:rsidRPr="00BA17E9">
              <w:rPr>
                <w:rFonts w:ascii="Lexend" w:hAnsi="Lexend"/>
                <w:sz w:val="22"/>
                <w:szCs w:val="22"/>
                <w:shd w:val="clear" w:color="auto" w:fill="FFFFFF"/>
              </w:rPr>
              <w:t xml:space="preserve"> and</w:t>
            </w:r>
            <w:r w:rsidR="00E42388" w:rsidRPr="00BA17E9">
              <w:rPr>
                <w:rFonts w:ascii="Lexend" w:hAnsi="Lexend"/>
                <w:sz w:val="22"/>
                <w:szCs w:val="22"/>
                <w:shd w:val="clear" w:color="auto" w:fill="FFFFFF"/>
              </w:rPr>
              <w:t xml:space="preserve"> we help over 7</w:t>
            </w:r>
            <w:r w:rsidR="00555F99" w:rsidRPr="00BA17E9">
              <w:rPr>
                <w:rFonts w:ascii="Lexend" w:hAnsi="Lexend"/>
                <w:sz w:val="22"/>
                <w:szCs w:val="22"/>
                <w:shd w:val="clear" w:color="auto" w:fill="FFFFFF"/>
              </w:rPr>
              <w:t>5</w:t>
            </w:r>
            <w:r w:rsidR="00E42388" w:rsidRPr="00BA17E9">
              <w:rPr>
                <w:rFonts w:ascii="Lexend" w:hAnsi="Lexend"/>
                <w:sz w:val="22"/>
                <w:szCs w:val="22"/>
                <w:shd w:val="clear" w:color="auto" w:fill="FFFFFF"/>
              </w:rPr>
              <w:t>0,000 people get on the road.</w:t>
            </w:r>
          </w:p>
          <w:p w14:paraId="19DF55AF" w14:textId="614F8828" w:rsidR="00E42388" w:rsidRPr="00BA17E9" w:rsidRDefault="00E42388" w:rsidP="00BA17E9">
            <w:pPr>
              <w:pStyle w:val="xmsonormal"/>
              <w:spacing w:before="0" w:beforeAutospacing="0" w:after="0" w:afterAutospacing="0"/>
              <w:jc w:val="both"/>
            </w:pPr>
          </w:p>
          <w:p w14:paraId="71E0678B" w14:textId="1C48BFF1" w:rsidR="00E42388" w:rsidRPr="006D5FD0" w:rsidRDefault="00E42388" w:rsidP="00BA17E9">
            <w:pPr>
              <w:pStyle w:val="xmsonormal"/>
              <w:spacing w:before="0" w:beforeAutospacing="0" w:after="0" w:afterAutospacing="0"/>
              <w:jc w:val="both"/>
              <w:rPr>
                <w:sz w:val="24"/>
                <w:szCs w:val="24"/>
              </w:rPr>
            </w:pPr>
            <w:r w:rsidRPr="00BA17E9">
              <w:rPr>
                <w:rFonts w:ascii="Lexend" w:hAnsi="Lexend"/>
              </w:rPr>
              <w:t xml:space="preserve">We employ </w:t>
            </w:r>
            <w:r w:rsidR="008C41C6" w:rsidRPr="00BA17E9">
              <w:rPr>
                <w:rFonts w:ascii="Lexend" w:hAnsi="Lexend"/>
              </w:rPr>
              <w:t>over</w:t>
            </w:r>
            <w:r w:rsidRPr="00BA17E9">
              <w:rPr>
                <w:rFonts w:ascii="Lexend" w:hAnsi="Lexend"/>
              </w:rPr>
              <w:t xml:space="preserve"> 1</w:t>
            </w:r>
            <w:r w:rsidR="008C41C6" w:rsidRPr="00BA17E9">
              <w:rPr>
                <w:rFonts w:ascii="Lexend" w:hAnsi="Lexend"/>
              </w:rPr>
              <w:t>8</w:t>
            </w:r>
            <w:r w:rsidRPr="00BA17E9">
              <w:rPr>
                <w:rFonts w:ascii="Lexend" w:hAnsi="Lexend"/>
              </w:rPr>
              <w:t>00 peopl</w:t>
            </w:r>
            <w:r w:rsidR="00D556D1" w:rsidRPr="00BA17E9">
              <w:rPr>
                <w:rFonts w:ascii="Lexend" w:hAnsi="Lexend"/>
              </w:rPr>
              <w:t xml:space="preserve">e, </w:t>
            </w:r>
            <w:r w:rsidRPr="00BA17E9">
              <w:rPr>
                <w:rFonts w:ascii="Lexend" w:hAnsi="Lexend"/>
              </w:rPr>
              <w:t xml:space="preserve">across London, </w:t>
            </w:r>
            <w:r w:rsidR="004F72DF" w:rsidRPr="00BA17E9">
              <w:rPr>
                <w:rFonts w:ascii="Lexend" w:hAnsi="Lexend"/>
              </w:rPr>
              <w:t>Bristol,</w:t>
            </w:r>
            <w:r w:rsidRPr="00BA17E9">
              <w:rPr>
                <w:rFonts w:ascii="Lexend" w:hAnsi="Lexend"/>
              </w:rPr>
              <w:t xml:space="preserve"> </w:t>
            </w:r>
            <w:r w:rsidR="00B40FD7" w:rsidRPr="00BA17E9">
              <w:rPr>
                <w:rFonts w:ascii="Lexend" w:hAnsi="Lexend"/>
              </w:rPr>
              <w:t>Edinburgh,</w:t>
            </w:r>
            <w:r w:rsidR="008C41C6" w:rsidRPr="00BA17E9">
              <w:rPr>
                <w:rFonts w:ascii="Lexend" w:hAnsi="Lexend"/>
              </w:rPr>
              <w:t xml:space="preserve"> and Coalville</w:t>
            </w:r>
            <w:r w:rsidR="00D556D1" w:rsidRPr="00BA17E9">
              <w:rPr>
                <w:rFonts w:ascii="Lexend" w:hAnsi="Lexend"/>
              </w:rPr>
              <w:t>. W</w:t>
            </w:r>
            <w:r w:rsidRPr="00BA17E9">
              <w:rPr>
                <w:rFonts w:ascii="Lexend" w:hAnsi="Lexend"/>
              </w:rPr>
              <w:t>e know our people are key to our success</w:t>
            </w:r>
            <w:r w:rsidR="00D556D1" w:rsidRPr="00BA17E9">
              <w:rPr>
                <w:rFonts w:ascii="Lexend" w:hAnsi="Lexend"/>
              </w:rPr>
              <w:t>,</w:t>
            </w:r>
            <w:r w:rsidRPr="00BA17E9">
              <w:rPr>
                <w:rFonts w:ascii="Lexend" w:hAnsi="Lexend"/>
              </w:rPr>
              <w:t xml:space="preserve"> so</w:t>
            </w:r>
            <w:r w:rsidR="00D556D1" w:rsidRPr="00BA17E9">
              <w:rPr>
                <w:rFonts w:ascii="Lexend" w:hAnsi="Lexend"/>
              </w:rPr>
              <w:t xml:space="preserve"> we</w:t>
            </w:r>
            <w:r w:rsidRPr="00BA17E9">
              <w:rPr>
                <w:rFonts w:ascii="Lexend" w:hAnsi="Lexend"/>
              </w:rPr>
              <w:t xml:space="preserve"> aim to create an environment </w:t>
            </w:r>
            <w:r w:rsidR="0068059B" w:rsidRPr="00BA17E9">
              <w:rPr>
                <w:rFonts w:ascii="Lexend" w:hAnsi="Lexend"/>
              </w:rPr>
              <w:t>that</w:t>
            </w:r>
            <w:r w:rsidRPr="00BA17E9">
              <w:rPr>
                <w:rFonts w:ascii="Lexend" w:hAnsi="Lexend"/>
              </w:rPr>
              <w:t xml:space="preserve"> allows our employees to flourish.</w:t>
            </w:r>
            <w:r w:rsidR="001D79C6" w:rsidRPr="00BA17E9">
              <w:rPr>
                <w:rFonts w:ascii="Lexend" w:hAnsi="Lexend"/>
              </w:rPr>
              <w:t xml:space="preserve"> </w:t>
            </w:r>
            <w:r w:rsidRPr="00BA17E9">
              <w:rPr>
                <w:rFonts w:ascii="Lexend" w:hAnsi="Lexend"/>
              </w:rPr>
              <w:t>We look for highly motivated people with a combination of commercial sense and real enthusiasm</w:t>
            </w:r>
            <w:r w:rsidR="00B83790" w:rsidRPr="00BA17E9">
              <w:rPr>
                <w:rFonts w:ascii="Lexend" w:hAnsi="Lexend"/>
              </w:rPr>
              <w:t xml:space="preserve"> to</w:t>
            </w:r>
            <w:r w:rsidRPr="00BA17E9">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329EC92A">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BA17E9">
            <w:pPr>
              <w:pStyle w:val="xmsonormal"/>
              <w:spacing w:before="0" w:beforeAutospacing="0" w:after="0" w:afterAutospacing="0"/>
              <w:jc w:val="both"/>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BA17E9">
            <w:pPr>
              <w:pStyle w:val="xmsonormal"/>
              <w:spacing w:before="0" w:beforeAutospacing="0" w:after="0" w:afterAutospacing="0"/>
              <w:jc w:val="both"/>
              <w:rPr>
                <w:rFonts w:ascii="Lexend" w:hAnsi="Lexend"/>
              </w:rPr>
            </w:pPr>
          </w:p>
          <w:p w14:paraId="536211B4" w14:textId="56629683" w:rsidR="00EA0DDF" w:rsidRDefault="00EA0DDF" w:rsidP="00BA17E9">
            <w:pPr>
              <w:pStyle w:val="xmsonormal"/>
              <w:spacing w:before="0" w:beforeAutospacing="0" w:after="0" w:afterAutospacing="0"/>
              <w:jc w:val="both"/>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BA17E9">
            <w:pPr>
              <w:pStyle w:val="xmsonormal"/>
              <w:spacing w:before="0" w:beforeAutospacing="0" w:after="0" w:afterAutospacing="0"/>
              <w:jc w:val="both"/>
              <w:rPr>
                <w:rFonts w:ascii="Lexend" w:hAnsi="Lexend"/>
              </w:rPr>
            </w:pPr>
          </w:p>
          <w:p w14:paraId="67EEA037" w14:textId="197BC0E4" w:rsidR="00E42388" w:rsidRPr="006D5FD0" w:rsidRDefault="002A60CA" w:rsidP="00BA17E9">
            <w:pPr>
              <w:pStyle w:val="xmsonormal"/>
              <w:spacing w:before="0" w:beforeAutospacing="0" w:after="0" w:afterAutospacing="0"/>
              <w:jc w:val="both"/>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329EC92A">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Pr="00BA17E9" w:rsidRDefault="004E251E" w:rsidP="00BA17E9">
            <w:pPr>
              <w:jc w:val="both"/>
              <w:rPr>
                <w:rFonts w:ascii="Lexend" w:hAnsi="Lexend" w:cstheme="minorHAnsi"/>
                <w:sz w:val="22"/>
                <w:szCs w:val="22"/>
              </w:rPr>
            </w:pPr>
            <w:r w:rsidRPr="00BA17E9">
              <w:rPr>
                <w:rFonts w:ascii="Lexend" w:hAnsi="Lexend" w:cstheme="minorHAnsi"/>
                <w:sz w:val="22"/>
                <w:szCs w:val="22"/>
              </w:rPr>
              <w:t>We work in a hybrid way. That means remotely for up to two days each week and in our great office spaces the rest of the time. This gives us a good work/life balance and lets us collaborate and deliver for our customers.</w:t>
            </w:r>
            <w:r w:rsidR="004F55FA" w:rsidRPr="00BA17E9">
              <w:rPr>
                <w:rFonts w:ascii="Lexend" w:hAnsi="Lexend"/>
                <w:sz w:val="22"/>
                <w:szCs w:val="22"/>
              </w:rPr>
              <w:t xml:space="preserve"> </w:t>
            </w:r>
            <w:hyperlink r:id="rId10" w:history="1">
              <w:r w:rsidR="004F55FA" w:rsidRPr="00BA17E9">
                <w:rPr>
                  <w:rStyle w:val="Hyperlink"/>
                  <w:rFonts w:ascii="Lexend" w:hAnsi="Lexend"/>
                  <w:color w:val="0070C0"/>
                  <w:sz w:val="22"/>
                  <w:szCs w:val="22"/>
                </w:rPr>
                <w:t>Visit our website</w:t>
              </w:r>
            </w:hyperlink>
            <w:r w:rsidR="004F55FA" w:rsidRPr="00BA17E9">
              <w:rPr>
                <w:rFonts w:ascii="Lexend" w:hAnsi="Lexend"/>
                <w:color w:val="0070C0"/>
                <w:sz w:val="22"/>
                <w:szCs w:val="22"/>
              </w:rPr>
              <w:t xml:space="preserve"> </w:t>
            </w:r>
            <w:r w:rsidR="004F55FA" w:rsidRPr="00BA17E9">
              <w:rPr>
                <w:rFonts w:ascii="Lexend" w:hAnsi="Lexend"/>
                <w:sz w:val="22"/>
                <w:szCs w:val="22"/>
              </w:rPr>
              <w:t>to find out more.</w:t>
            </w:r>
          </w:p>
          <w:p w14:paraId="108D09BA" w14:textId="77777777" w:rsidR="00F22FDF" w:rsidRPr="00BA17E9" w:rsidRDefault="00F22FDF" w:rsidP="00BA17E9">
            <w:pPr>
              <w:jc w:val="both"/>
              <w:rPr>
                <w:rFonts w:ascii="Lexend" w:hAnsi="Lexend" w:cstheme="minorHAnsi"/>
                <w:sz w:val="22"/>
                <w:szCs w:val="22"/>
              </w:rPr>
            </w:pPr>
          </w:p>
          <w:p w14:paraId="3EA2B419" w14:textId="5B16B0E4" w:rsidR="0000448C" w:rsidRPr="00BA17E9" w:rsidRDefault="004E251E" w:rsidP="00BA17E9">
            <w:pPr>
              <w:jc w:val="both"/>
              <w:rPr>
                <w:rFonts w:ascii="Lexend" w:hAnsi="Lexend" w:cstheme="minorHAnsi"/>
                <w:sz w:val="22"/>
                <w:szCs w:val="22"/>
              </w:rPr>
            </w:pPr>
            <w:r w:rsidRPr="00BA17E9">
              <w:rPr>
                <w:rFonts w:ascii="Lexend" w:hAnsi="Lexend" w:cstheme="minorHAnsi"/>
                <w:sz w:val="22"/>
                <w:szCs w:val="22"/>
              </w:rPr>
              <w:t>We do our best to accommodate part-time and flexible working requests, where possible, to build on our culture of trust, empowerment, and flexibility.</w:t>
            </w:r>
          </w:p>
          <w:p w14:paraId="66F35923" w14:textId="77777777" w:rsidR="00063AC4" w:rsidRPr="00BA17E9" w:rsidRDefault="00063AC4" w:rsidP="00BA17E9">
            <w:pPr>
              <w:jc w:val="both"/>
              <w:rPr>
                <w:rFonts w:ascii="Lexend" w:hAnsi="Lexend" w:cstheme="minorHAnsi"/>
                <w:sz w:val="22"/>
                <w:szCs w:val="22"/>
              </w:rPr>
            </w:pPr>
          </w:p>
          <w:p w14:paraId="2962FAE6" w14:textId="119B0B58" w:rsidR="0010465B" w:rsidRPr="00BA17E9" w:rsidRDefault="0010465B" w:rsidP="00BA17E9">
            <w:pPr>
              <w:jc w:val="both"/>
              <w:rPr>
                <w:rFonts w:ascii="Lexend" w:hAnsi="Lexend" w:cstheme="minorHAnsi"/>
                <w:b/>
                <w:sz w:val="22"/>
                <w:szCs w:val="22"/>
              </w:rPr>
            </w:pPr>
            <w:r w:rsidRPr="00BA17E9">
              <w:rPr>
                <w:rFonts w:ascii="Lexend" w:hAnsi="Lexend" w:cstheme="minorHAnsi"/>
                <w:b/>
                <w:sz w:val="22"/>
                <w:szCs w:val="22"/>
              </w:rPr>
              <w:t>Our beliefs and values</w:t>
            </w:r>
          </w:p>
          <w:p w14:paraId="4797BB63" w14:textId="77777777" w:rsidR="00E65058" w:rsidRPr="00BA17E9" w:rsidRDefault="007E1843" w:rsidP="00BA17E9">
            <w:pPr>
              <w:pStyle w:val="xmsonormal"/>
              <w:spacing w:before="0" w:beforeAutospacing="0" w:after="0" w:afterAutospacing="0"/>
              <w:jc w:val="both"/>
              <w:rPr>
                <w:rFonts w:ascii="Lexend" w:hAnsi="Lexend"/>
              </w:rPr>
            </w:pPr>
            <w:r w:rsidRPr="00BA17E9">
              <w:rPr>
                <w:rFonts w:ascii="Lexend" w:hAnsi="Lexend"/>
              </w:rPr>
              <w:t>We</w:t>
            </w:r>
            <w:r w:rsidR="00063AC4" w:rsidRPr="00BA17E9">
              <w:rPr>
                <w:rFonts w:ascii="Lexend" w:hAnsi="Lexend"/>
              </w:rPr>
              <w:t xml:space="preserve"> believe in building a diverse workforce, where our people are empowered to attend work as their true selves</w:t>
            </w:r>
            <w:r w:rsidR="00977B86" w:rsidRPr="00BA17E9">
              <w:rPr>
                <w:rFonts w:ascii="Lexend" w:hAnsi="Lexend"/>
              </w:rPr>
              <w:t>. W</w:t>
            </w:r>
            <w:r w:rsidR="00063AC4" w:rsidRPr="00BA17E9">
              <w:rPr>
                <w:rFonts w:ascii="Lexend" w:hAnsi="Lexend"/>
              </w:rPr>
              <w:t>e encourage people from all backgrounds to apply.</w:t>
            </w:r>
          </w:p>
          <w:p w14:paraId="51F4A488" w14:textId="77777777" w:rsidR="00E65058" w:rsidRPr="00BA17E9" w:rsidRDefault="00E65058" w:rsidP="00BA17E9">
            <w:pPr>
              <w:pStyle w:val="xmsonormal"/>
              <w:spacing w:before="0" w:beforeAutospacing="0" w:after="0" w:afterAutospacing="0"/>
              <w:jc w:val="both"/>
              <w:rPr>
                <w:rFonts w:ascii="Lexend" w:hAnsi="Lexend"/>
              </w:rPr>
            </w:pPr>
          </w:p>
          <w:p w14:paraId="379824AD" w14:textId="5783728A" w:rsidR="0048107C" w:rsidRPr="00BA17E9" w:rsidRDefault="00063AC4" w:rsidP="00BA17E9">
            <w:pPr>
              <w:pStyle w:val="xmsonormal"/>
              <w:spacing w:before="0" w:beforeAutospacing="0" w:after="0" w:afterAutospacing="0"/>
              <w:jc w:val="both"/>
              <w:rPr>
                <w:rFonts w:ascii="Lexend" w:hAnsi="Lexend"/>
              </w:rPr>
            </w:pPr>
            <w:r w:rsidRPr="00BA17E9">
              <w:rPr>
                <w:rFonts w:ascii="Lexend" w:hAnsi="Lexend"/>
              </w:rPr>
              <w:t xml:space="preserve">We want to sustain a </w:t>
            </w:r>
            <w:r w:rsidR="004D599D" w:rsidRPr="00BA17E9">
              <w:rPr>
                <w:rFonts w:ascii="Lexend" w:hAnsi="Lexend"/>
              </w:rPr>
              <w:t xml:space="preserve">nurturing </w:t>
            </w:r>
            <w:r w:rsidRPr="00BA17E9">
              <w:rPr>
                <w:rFonts w:ascii="Lexend" w:hAnsi="Lexend"/>
              </w:rPr>
              <w:t>culture</w:t>
            </w:r>
            <w:r w:rsidR="004D599D" w:rsidRPr="00BA17E9">
              <w:rPr>
                <w:rFonts w:ascii="Lexend" w:hAnsi="Lexend"/>
              </w:rPr>
              <w:t>. A</w:t>
            </w:r>
            <w:r w:rsidR="00D111B1" w:rsidRPr="00BA17E9">
              <w:rPr>
                <w:rFonts w:ascii="Lexend" w:hAnsi="Lexend"/>
              </w:rPr>
              <w:t xml:space="preserve">nd </w:t>
            </w:r>
            <w:r w:rsidR="005378E9" w:rsidRPr="00BA17E9">
              <w:rPr>
                <w:rFonts w:ascii="Lexend" w:hAnsi="Lexend"/>
              </w:rPr>
              <w:t xml:space="preserve">our people </w:t>
            </w:r>
            <w:r w:rsidR="006B171C" w:rsidRPr="00BA17E9">
              <w:rPr>
                <w:rFonts w:ascii="Lexend" w:hAnsi="Lexend"/>
              </w:rPr>
              <w:t>to be</w:t>
            </w:r>
            <w:r w:rsidRPr="00BA17E9">
              <w:rPr>
                <w:rFonts w:ascii="Lexend" w:hAnsi="Lexend"/>
              </w:rPr>
              <w:t xml:space="preserve"> rewarded equally, regardless of race, national or ethnic origin, sexual orientation, age, </w:t>
            </w:r>
            <w:r w:rsidR="0048107C" w:rsidRPr="00BA17E9">
              <w:rPr>
                <w:rFonts w:ascii="Lexend" w:hAnsi="Lexend"/>
              </w:rPr>
              <w:t>disability,</w:t>
            </w:r>
            <w:r w:rsidRPr="00BA17E9">
              <w:rPr>
                <w:rFonts w:ascii="Lexend" w:hAnsi="Lexend"/>
              </w:rPr>
              <w:t xml:space="preserve"> or gender.</w:t>
            </w:r>
          </w:p>
          <w:p w14:paraId="0DA0EF83" w14:textId="77777777" w:rsidR="0048107C" w:rsidRPr="00BA17E9" w:rsidRDefault="0048107C" w:rsidP="00BA17E9">
            <w:pPr>
              <w:pStyle w:val="xmsonormal"/>
              <w:spacing w:before="0" w:beforeAutospacing="0" w:after="0" w:afterAutospacing="0"/>
              <w:jc w:val="both"/>
              <w:rPr>
                <w:rFonts w:ascii="Lexend" w:hAnsi="Lexend"/>
              </w:rPr>
            </w:pPr>
          </w:p>
          <w:p w14:paraId="15EF7A4F" w14:textId="70269E8C" w:rsidR="00063AC4" w:rsidRPr="00BA17E9" w:rsidRDefault="00063AC4" w:rsidP="00BA17E9">
            <w:pPr>
              <w:pStyle w:val="xmsonormal"/>
              <w:spacing w:before="0" w:beforeAutospacing="0" w:after="0" w:afterAutospacing="0"/>
              <w:jc w:val="both"/>
              <w:rPr>
                <w:rFonts w:ascii="Lexend" w:hAnsi="Lexend"/>
              </w:rPr>
            </w:pPr>
            <w:r w:rsidRPr="00BA17E9">
              <w:rPr>
                <w:rFonts w:ascii="Lexend" w:hAnsi="Lexend"/>
              </w:rPr>
              <w:t xml:space="preserve">Our </w:t>
            </w:r>
            <w:r w:rsidR="006B171C" w:rsidRPr="00BA17E9">
              <w:rPr>
                <w:rFonts w:ascii="Lexend" w:hAnsi="Lexend"/>
              </w:rPr>
              <w:t>values are at the heart of everything we do</w:t>
            </w:r>
            <w:r w:rsidRPr="00BA17E9">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329EC92A">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8A70F6">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8A70F6">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8A70F6">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8A70F6">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8A70F6">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8A70F6">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8A70F6">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8A70F6">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8A70F6">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8A70F6">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2C9DF" w14:textId="77777777" w:rsidR="00C93CD9" w:rsidRDefault="00C93CD9">
      <w:r>
        <w:separator/>
      </w:r>
    </w:p>
  </w:endnote>
  <w:endnote w:type="continuationSeparator" w:id="0">
    <w:p w14:paraId="5C97F267" w14:textId="77777777" w:rsidR="00C93CD9" w:rsidRDefault="00C9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12F6" w14:textId="77777777" w:rsidR="00C93CD9" w:rsidRDefault="00C93CD9">
      <w:r>
        <w:separator/>
      </w:r>
    </w:p>
  </w:footnote>
  <w:footnote w:type="continuationSeparator" w:id="0">
    <w:p w14:paraId="74CA5B9D" w14:textId="77777777" w:rsidR="00C93CD9" w:rsidRDefault="00C9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54F6F"/>
    <w:multiLevelType w:val="hybridMultilevel"/>
    <w:tmpl w:val="522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4F4B42"/>
    <w:multiLevelType w:val="hybridMultilevel"/>
    <w:tmpl w:val="2A625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A2BD0"/>
    <w:multiLevelType w:val="hybridMultilevel"/>
    <w:tmpl w:val="A508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AE12DBD"/>
    <w:multiLevelType w:val="hybridMultilevel"/>
    <w:tmpl w:val="D4ECEA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DA693"/>
    <w:multiLevelType w:val="hybridMultilevel"/>
    <w:tmpl w:val="66B45D18"/>
    <w:lvl w:ilvl="0" w:tplc="F30E1F14">
      <w:start w:val="1"/>
      <w:numFmt w:val="bullet"/>
      <w:lvlText w:val=""/>
      <w:lvlJc w:val="left"/>
      <w:pPr>
        <w:ind w:left="720" w:hanging="360"/>
      </w:pPr>
      <w:rPr>
        <w:rFonts w:ascii="Symbol" w:hAnsi="Symbol" w:hint="default"/>
      </w:rPr>
    </w:lvl>
    <w:lvl w:ilvl="1" w:tplc="93FEE524">
      <w:start w:val="1"/>
      <w:numFmt w:val="bullet"/>
      <w:lvlText w:val="o"/>
      <w:lvlJc w:val="left"/>
      <w:pPr>
        <w:ind w:left="1440" w:hanging="360"/>
      </w:pPr>
      <w:rPr>
        <w:rFonts w:ascii="Courier New" w:hAnsi="Courier New" w:hint="default"/>
      </w:rPr>
    </w:lvl>
    <w:lvl w:ilvl="2" w:tplc="5194FD8A">
      <w:start w:val="1"/>
      <w:numFmt w:val="bullet"/>
      <w:lvlText w:val=""/>
      <w:lvlJc w:val="left"/>
      <w:pPr>
        <w:ind w:left="2160" w:hanging="360"/>
      </w:pPr>
      <w:rPr>
        <w:rFonts w:ascii="Wingdings" w:hAnsi="Wingdings" w:hint="default"/>
      </w:rPr>
    </w:lvl>
    <w:lvl w:ilvl="3" w:tplc="3F668C9C">
      <w:start w:val="1"/>
      <w:numFmt w:val="bullet"/>
      <w:lvlText w:val=""/>
      <w:lvlJc w:val="left"/>
      <w:pPr>
        <w:ind w:left="2880" w:hanging="360"/>
      </w:pPr>
      <w:rPr>
        <w:rFonts w:ascii="Symbol" w:hAnsi="Symbol" w:hint="default"/>
      </w:rPr>
    </w:lvl>
    <w:lvl w:ilvl="4" w:tplc="C456AAE4">
      <w:start w:val="1"/>
      <w:numFmt w:val="bullet"/>
      <w:lvlText w:val="o"/>
      <w:lvlJc w:val="left"/>
      <w:pPr>
        <w:ind w:left="3600" w:hanging="360"/>
      </w:pPr>
      <w:rPr>
        <w:rFonts w:ascii="Courier New" w:hAnsi="Courier New" w:hint="default"/>
      </w:rPr>
    </w:lvl>
    <w:lvl w:ilvl="5" w:tplc="823C9FD6">
      <w:start w:val="1"/>
      <w:numFmt w:val="bullet"/>
      <w:lvlText w:val=""/>
      <w:lvlJc w:val="left"/>
      <w:pPr>
        <w:ind w:left="4320" w:hanging="360"/>
      </w:pPr>
      <w:rPr>
        <w:rFonts w:ascii="Wingdings" w:hAnsi="Wingdings" w:hint="default"/>
      </w:rPr>
    </w:lvl>
    <w:lvl w:ilvl="6" w:tplc="538A2B1A">
      <w:start w:val="1"/>
      <w:numFmt w:val="bullet"/>
      <w:lvlText w:val=""/>
      <w:lvlJc w:val="left"/>
      <w:pPr>
        <w:ind w:left="5040" w:hanging="360"/>
      </w:pPr>
      <w:rPr>
        <w:rFonts w:ascii="Symbol" w:hAnsi="Symbol" w:hint="default"/>
      </w:rPr>
    </w:lvl>
    <w:lvl w:ilvl="7" w:tplc="1196E2F4">
      <w:start w:val="1"/>
      <w:numFmt w:val="bullet"/>
      <w:lvlText w:val="o"/>
      <w:lvlJc w:val="left"/>
      <w:pPr>
        <w:ind w:left="5760" w:hanging="360"/>
      </w:pPr>
      <w:rPr>
        <w:rFonts w:ascii="Courier New" w:hAnsi="Courier New" w:hint="default"/>
      </w:rPr>
    </w:lvl>
    <w:lvl w:ilvl="8" w:tplc="57EA00BC">
      <w:start w:val="1"/>
      <w:numFmt w:val="bullet"/>
      <w:lvlText w:val=""/>
      <w:lvlJc w:val="left"/>
      <w:pPr>
        <w:ind w:left="6480" w:hanging="360"/>
      </w:pPr>
      <w:rPr>
        <w:rFonts w:ascii="Wingdings" w:hAnsi="Wingdings" w:hint="default"/>
      </w:rPr>
    </w:lvl>
  </w:abstractNum>
  <w:abstractNum w:abstractNumId="32" w15:restartNumberingAfterBreak="0">
    <w:nsid w:val="5CFB5498"/>
    <w:multiLevelType w:val="hybridMultilevel"/>
    <w:tmpl w:val="A1E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5E2DF0"/>
    <w:multiLevelType w:val="multilevel"/>
    <w:tmpl w:val="099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B4E3B"/>
    <w:multiLevelType w:val="hybridMultilevel"/>
    <w:tmpl w:val="4F8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6"/>
  </w:num>
  <w:num w:numId="3" w16cid:durableId="1360857908">
    <w:abstractNumId w:val="2"/>
  </w:num>
  <w:num w:numId="4" w16cid:durableId="303660112">
    <w:abstractNumId w:val="39"/>
  </w:num>
  <w:num w:numId="5" w16cid:durableId="1104616596">
    <w:abstractNumId w:val="45"/>
  </w:num>
  <w:num w:numId="6" w16cid:durableId="1645037857">
    <w:abstractNumId w:val="14"/>
  </w:num>
  <w:num w:numId="7" w16cid:durableId="941182358">
    <w:abstractNumId w:val="3"/>
  </w:num>
  <w:num w:numId="8" w16cid:durableId="118496352">
    <w:abstractNumId w:val="9"/>
  </w:num>
  <w:num w:numId="9" w16cid:durableId="48961000">
    <w:abstractNumId w:val="41"/>
  </w:num>
  <w:num w:numId="10" w16cid:durableId="1236814170">
    <w:abstractNumId w:val="17"/>
  </w:num>
  <w:num w:numId="11" w16cid:durableId="924845669">
    <w:abstractNumId w:val="35"/>
  </w:num>
  <w:num w:numId="12" w16cid:durableId="1586959621">
    <w:abstractNumId w:val="40"/>
  </w:num>
  <w:num w:numId="13" w16cid:durableId="1973634893">
    <w:abstractNumId w:val="11"/>
  </w:num>
  <w:num w:numId="14" w16cid:durableId="1438604040">
    <w:abstractNumId w:val="25"/>
  </w:num>
  <w:num w:numId="15" w16cid:durableId="1513494444">
    <w:abstractNumId w:val="23"/>
  </w:num>
  <w:num w:numId="16" w16cid:durableId="1747654335">
    <w:abstractNumId w:val="33"/>
  </w:num>
  <w:num w:numId="17" w16cid:durableId="1169827613">
    <w:abstractNumId w:val="15"/>
  </w:num>
  <w:num w:numId="18" w16cid:durableId="774248678">
    <w:abstractNumId w:val="38"/>
  </w:num>
  <w:num w:numId="19" w16cid:durableId="575938434">
    <w:abstractNumId w:val="20"/>
  </w:num>
  <w:num w:numId="20" w16cid:durableId="79110247">
    <w:abstractNumId w:val="26"/>
  </w:num>
  <w:num w:numId="21" w16cid:durableId="914124496">
    <w:abstractNumId w:val="28"/>
  </w:num>
  <w:num w:numId="22" w16cid:durableId="263342577">
    <w:abstractNumId w:val="21"/>
  </w:num>
  <w:num w:numId="23" w16cid:durableId="1353920482">
    <w:abstractNumId w:val="4"/>
  </w:num>
  <w:num w:numId="24" w16cid:durableId="73283562">
    <w:abstractNumId w:val="44"/>
  </w:num>
  <w:num w:numId="25" w16cid:durableId="1704091098">
    <w:abstractNumId w:val="27"/>
  </w:num>
  <w:num w:numId="26" w16cid:durableId="1590042919">
    <w:abstractNumId w:val="1"/>
  </w:num>
  <w:num w:numId="27" w16cid:durableId="807894186">
    <w:abstractNumId w:val="19"/>
  </w:num>
  <w:num w:numId="28" w16cid:durableId="1574117201">
    <w:abstractNumId w:val="5"/>
  </w:num>
  <w:num w:numId="29" w16cid:durableId="449666736">
    <w:abstractNumId w:val="34"/>
  </w:num>
  <w:num w:numId="30" w16cid:durableId="1159149538">
    <w:abstractNumId w:val="37"/>
  </w:num>
  <w:num w:numId="31" w16cid:durableId="1020543685">
    <w:abstractNumId w:val="22"/>
  </w:num>
  <w:num w:numId="32" w16cid:durableId="690575195">
    <w:abstractNumId w:val="42"/>
  </w:num>
  <w:num w:numId="33" w16cid:durableId="1003585426">
    <w:abstractNumId w:val="30"/>
  </w:num>
  <w:num w:numId="34" w16cid:durableId="1446537673">
    <w:abstractNumId w:val="10"/>
  </w:num>
  <w:num w:numId="35" w16cid:durableId="200019508">
    <w:abstractNumId w:val="0"/>
  </w:num>
  <w:num w:numId="36" w16cid:durableId="1788960634">
    <w:abstractNumId w:val="7"/>
  </w:num>
  <w:num w:numId="37" w16cid:durableId="1881504940">
    <w:abstractNumId w:val="24"/>
  </w:num>
  <w:num w:numId="38" w16cid:durableId="908002776">
    <w:abstractNumId w:val="29"/>
  </w:num>
  <w:num w:numId="39" w16cid:durableId="877396735">
    <w:abstractNumId w:val="12"/>
  </w:num>
  <w:num w:numId="40" w16cid:durableId="581448067">
    <w:abstractNumId w:val="16"/>
  </w:num>
  <w:num w:numId="41" w16cid:durableId="174879128">
    <w:abstractNumId w:val="18"/>
  </w:num>
  <w:num w:numId="42" w16cid:durableId="1035234283">
    <w:abstractNumId w:val="32"/>
  </w:num>
  <w:num w:numId="43" w16cid:durableId="1439565433">
    <w:abstractNumId w:val="43"/>
  </w:num>
  <w:num w:numId="44" w16cid:durableId="1520467863">
    <w:abstractNumId w:val="31"/>
  </w:num>
  <w:num w:numId="45" w16cid:durableId="735469494">
    <w:abstractNumId w:val="8"/>
  </w:num>
  <w:num w:numId="46" w16cid:durableId="195601392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141AD"/>
    <w:rsid w:val="000167C5"/>
    <w:rsid w:val="00020A53"/>
    <w:rsid w:val="0002108D"/>
    <w:rsid w:val="000235DD"/>
    <w:rsid w:val="0002406C"/>
    <w:rsid w:val="00030DA3"/>
    <w:rsid w:val="0003487F"/>
    <w:rsid w:val="00034CCC"/>
    <w:rsid w:val="00042A66"/>
    <w:rsid w:val="00044201"/>
    <w:rsid w:val="0004643B"/>
    <w:rsid w:val="00046CCF"/>
    <w:rsid w:val="0005218E"/>
    <w:rsid w:val="0005294E"/>
    <w:rsid w:val="0005429C"/>
    <w:rsid w:val="00054623"/>
    <w:rsid w:val="00055AE4"/>
    <w:rsid w:val="0005637F"/>
    <w:rsid w:val="00057B26"/>
    <w:rsid w:val="000634E3"/>
    <w:rsid w:val="000636D2"/>
    <w:rsid w:val="00063AC4"/>
    <w:rsid w:val="00064242"/>
    <w:rsid w:val="00066485"/>
    <w:rsid w:val="00066A65"/>
    <w:rsid w:val="0006706B"/>
    <w:rsid w:val="00067CF6"/>
    <w:rsid w:val="0007076E"/>
    <w:rsid w:val="0008038A"/>
    <w:rsid w:val="000804B7"/>
    <w:rsid w:val="000834F2"/>
    <w:rsid w:val="00084602"/>
    <w:rsid w:val="0008614F"/>
    <w:rsid w:val="0009027D"/>
    <w:rsid w:val="00091817"/>
    <w:rsid w:val="00093E72"/>
    <w:rsid w:val="00094A54"/>
    <w:rsid w:val="0009514E"/>
    <w:rsid w:val="00095716"/>
    <w:rsid w:val="000A1CDE"/>
    <w:rsid w:val="000A2759"/>
    <w:rsid w:val="000A4E5D"/>
    <w:rsid w:val="000A514E"/>
    <w:rsid w:val="000A532B"/>
    <w:rsid w:val="000B1048"/>
    <w:rsid w:val="000B625A"/>
    <w:rsid w:val="000C051B"/>
    <w:rsid w:val="000C0841"/>
    <w:rsid w:val="000C2C29"/>
    <w:rsid w:val="000C2CE8"/>
    <w:rsid w:val="000C3419"/>
    <w:rsid w:val="000C5808"/>
    <w:rsid w:val="000D0F66"/>
    <w:rsid w:val="000D103C"/>
    <w:rsid w:val="000D3C14"/>
    <w:rsid w:val="000D48C6"/>
    <w:rsid w:val="000D5F14"/>
    <w:rsid w:val="000D6262"/>
    <w:rsid w:val="000D7061"/>
    <w:rsid w:val="000E2300"/>
    <w:rsid w:val="000E2A6E"/>
    <w:rsid w:val="000E5FDD"/>
    <w:rsid w:val="000E6B9A"/>
    <w:rsid w:val="000F0FF0"/>
    <w:rsid w:val="000F18D5"/>
    <w:rsid w:val="000F2C1A"/>
    <w:rsid w:val="000F449F"/>
    <w:rsid w:val="000F49C2"/>
    <w:rsid w:val="00101B32"/>
    <w:rsid w:val="0010465B"/>
    <w:rsid w:val="001048B1"/>
    <w:rsid w:val="00105293"/>
    <w:rsid w:val="00105CF6"/>
    <w:rsid w:val="0010765E"/>
    <w:rsid w:val="001107CE"/>
    <w:rsid w:val="00113283"/>
    <w:rsid w:val="00115E2D"/>
    <w:rsid w:val="00116153"/>
    <w:rsid w:val="00120A47"/>
    <w:rsid w:val="001212E3"/>
    <w:rsid w:val="0012134D"/>
    <w:rsid w:val="001245CB"/>
    <w:rsid w:val="00126D22"/>
    <w:rsid w:val="001315CF"/>
    <w:rsid w:val="00132BA0"/>
    <w:rsid w:val="00132C5C"/>
    <w:rsid w:val="00132D7E"/>
    <w:rsid w:val="00135900"/>
    <w:rsid w:val="00136CE6"/>
    <w:rsid w:val="0013795F"/>
    <w:rsid w:val="001405FC"/>
    <w:rsid w:val="001409AA"/>
    <w:rsid w:val="0014520E"/>
    <w:rsid w:val="001470C5"/>
    <w:rsid w:val="001511E7"/>
    <w:rsid w:val="0015171B"/>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0910"/>
    <w:rsid w:val="001A35C3"/>
    <w:rsid w:val="001A39F5"/>
    <w:rsid w:val="001A4933"/>
    <w:rsid w:val="001A66EE"/>
    <w:rsid w:val="001B2039"/>
    <w:rsid w:val="001C5D81"/>
    <w:rsid w:val="001D06C8"/>
    <w:rsid w:val="001D11FE"/>
    <w:rsid w:val="001D149A"/>
    <w:rsid w:val="001D5F88"/>
    <w:rsid w:val="001D79C6"/>
    <w:rsid w:val="001E2245"/>
    <w:rsid w:val="001E386F"/>
    <w:rsid w:val="001E5873"/>
    <w:rsid w:val="001F0093"/>
    <w:rsid w:val="001F0362"/>
    <w:rsid w:val="001F0D0A"/>
    <w:rsid w:val="001F2199"/>
    <w:rsid w:val="001F2455"/>
    <w:rsid w:val="001F32F4"/>
    <w:rsid w:val="001F5E87"/>
    <w:rsid w:val="00200187"/>
    <w:rsid w:val="0020145A"/>
    <w:rsid w:val="00202ED2"/>
    <w:rsid w:val="00203BA2"/>
    <w:rsid w:val="00206D15"/>
    <w:rsid w:val="00211DEC"/>
    <w:rsid w:val="00212E30"/>
    <w:rsid w:val="00215696"/>
    <w:rsid w:val="00224655"/>
    <w:rsid w:val="00224FA6"/>
    <w:rsid w:val="00230FF5"/>
    <w:rsid w:val="00232592"/>
    <w:rsid w:val="002353AA"/>
    <w:rsid w:val="0023680C"/>
    <w:rsid w:val="00236E6E"/>
    <w:rsid w:val="002371B4"/>
    <w:rsid w:val="0023732F"/>
    <w:rsid w:val="00240E45"/>
    <w:rsid w:val="002423C0"/>
    <w:rsid w:val="00244C41"/>
    <w:rsid w:val="00253421"/>
    <w:rsid w:val="002534DA"/>
    <w:rsid w:val="0025515A"/>
    <w:rsid w:val="002552DE"/>
    <w:rsid w:val="002601B8"/>
    <w:rsid w:val="00262C0C"/>
    <w:rsid w:val="00270658"/>
    <w:rsid w:val="002721A3"/>
    <w:rsid w:val="0027286D"/>
    <w:rsid w:val="00272A5C"/>
    <w:rsid w:val="00275B9C"/>
    <w:rsid w:val="002767DA"/>
    <w:rsid w:val="0028584B"/>
    <w:rsid w:val="00287EBA"/>
    <w:rsid w:val="002916BA"/>
    <w:rsid w:val="00294947"/>
    <w:rsid w:val="00296923"/>
    <w:rsid w:val="0029777C"/>
    <w:rsid w:val="002A0960"/>
    <w:rsid w:val="002A2B61"/>
    <w:rsid w:val="002A60CA"/>
    <w:rsid w:val="002B01A0"/>
    <w:rsid w:val="002B1755"/>
    <w:rsid w:val="002B4069"/>
    <w:rsid w:val="002C2341"/>
    <w:rsid w:val="002C2C09"/>
    <w:rsid w:val="002C33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5E1C"/>
    <w:rsid w:val="0031606D"/>
    <w:rsid w:val="00316D56"/>
    <w:rsid w:val="0031785B"/>
    <w:rsid w:val="00321637"/>
    <w:rsid w:val="0032236B"/>
    <w:rsid w:val="0032746E"/>
    <w:rsid w:val="003312D7"/>
    <w:rsid w:val="00331D1C"/>
    <w:rsid w:val="003444E3"/>
    <w:rsid w:val="00354118"/>
    <w:rsid w:val="00355B4D"/>
    <w:rsid w:val="003609CC"/>
    <w:rsid w:val="00360D80"/>
    <w:rsid w:val="00363EF8"/>
    <w:rsid w:val="00365140"/>
    <w:rsid w:val="00367863"/>
    <w:rsid w:val="00373481"/>
    <w:rsid w:val="003736E4"/>
    <w:rsid w:val="00374217"/>
    <w:rsid w:val="00375A7E"/>
    <w:rsid w:val="00376504"/>
    <w:rsid w:val="00377233"/>
    <w:rsid w:val="00380148"/>
    <w:rsid w:val="00383B38"/>
    <w:rsid w:val="0038629B"/>
    <w:rsid w:val="00386F64"/>
    <w:rsid w:val="00387280"/>
    <w:rsid w:val="003900AE"/>
    <w:rsid w:val="003A016C"/>
    <w:rsid w:val="003A279F"/>
    <w:rsid w:val="003A2DBB"/>
    <w:rsid w:val="003A637F"/>
    <w:rsid w:val="003B2642"/>
    <w:rsid w:val="003C47CA"/>
    <w:rsid w:val="003C62B5"/>
    <w:rsid w:val="003C6EEE"/>
    <w:rsid w:val="003C7BF8"/>
    <w:rsid w:val="003D00AC"/>
    <w:rsid w:val="003D15A4"/>
    <w:rsid w:val="003D1EDA"/>
    <w:rsid w:val="003D4279"/>
    <w:rsid w:val="003D6252"/>
    <w:rsid w:val="003E240D"/>
    <w:rsid w:val="003F1E1D"/>
    <w:rsid w:val="003F32E1"/>
    <w:rsid w:val="003F3D09"/>
    <w:rsid w:val="003F4018"/>
    <w:rsid w:val="003F4A38"/>
    <w:rsid w:val="003F4E72"/>
    <w:rsid w:val="003F54ED"/>
    <w:rsid w:val="003F7AD5"/>
    <w:rsid w:val="00410698"/>
    <w:rsid w:val="00410725"/>
    <w:rsid w:val="00410C2B"/>
    <w:rsid w:val="00414C46"/>
    <w:rsid w:val="00415DF9"/>
    <w:rsid w:val="00421BF7"/>
    <w:rsid w:val="00422ABA"/>
    <w:rsid w:val="004230AA"/>
    <w:rsid w:val="00425DEC"/>
    <w:rsid w:val="004318D9"/>
    <w:rsid w:val="0043323B"/>
    <w:rsid w:val="00443F47"/>
    <w:rsid w:val="00445FC3"/>
    <w:rsid w:val="00447CBE"/>
    <w:rsid w:val="00447E75"/>
    <w:rsid w:val="0045249D"/>
    <w:rsid w:val="00452E33"/>
    <w:rsid w:val="004532E8"/>
    <w:rsid w:val="00454618"/>
    <w:rsid w:val="00456712"/>
    <w:rsid w:val="00460F02"/>
    <w:rsid w:val="004675E9"/>
    <w:rsid w:val="00467A56"/>
    <w:rsid w:val="00473DD7"/>
    <w:rsid w:val="00476715"/>
    <w:rsid w:val="00476912"/>
    <w:rsid w:val="0048107C"/>
    <w:rsid w:val="004816E7"/>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D65F4"/>
    <w:rsid w:val="004E097A"/>
    <w:rsid w:val="004E251E"/>
    <w:rsid w:val="004E3377"/>
    <w:rsid w:val="004E5294"/>
    <w:rsid w:val="004F002B"/>
    <w:rsid w:val="004F05B9"/>
    <w:rsid w:val="004F0632"/>
    <w:rsid w:val="004F2225"/>
    <w:rsid w:val="004F3020"/>
    <w:rsid w:val="004F3063"/>
    <w:rsid w:val="004F440E"/>
    <w:rsid w:val="004F4F90"/>
    <w:rsid w:val="004F55FA"/>
    <w:rsid w:val="004F5653"/>
    <w:rsid w:val="004F72DF"/>
    <w:rsid w:val="00505AD1"/>
    <w:rsid w:val="00513749"/>
    <w:rsid w:val="005156E0"/>
    <w:rsid w:val="00517F05"/>
    <w:rsid w:val="00521E43"/>
    <w:rsid w:val="0052228A"/>
    <w:rsid w:val="0052272D"/>
    <w:rsid w:val="00523054"/>
    <w:rsid w:val="005247FA"/>
    <w:rsid w:val="00526E32"/>
    <w:rsid w:val="00531357"/>
    <w:rsid w:val="00531E12"/>
    <w:rsid w:val="005334B4"/>
    <w:rsid w:val="005352BD"/>
    <w:rsid w:val="00536810"/>
    <w:rsid w:val="005378E9"/>
    <w:rsid w:val="00537F9E"/>
    <w:rsid w:val="0054289E"/>
    <w:rsid w:val="00547F79"/>
    <w:rsid w:val="005515B0"/>
    <w:rsid w:val="00551904"/>
    <w:rsid w:val="00553BE2"/>
    <w:rsid w:val="00553F02"/>
    <w:rsid w:val="00555A3E"/>
    <w:rsid w:val="00555F99"/>
    <w:rsid w:val="00557613"/>
    <w:rsid w:val="00560975"/>
    <w:rsid w:val="005648D0"/>
    <w:rsid w:val="00564D1C"/>
    <w:rsid w:val="00565EE3"/>
    <w:rsid w:val="00570555"/>
    <w:rsid w:val="005715ED"/>
    <w:rsid w:val="005749EA"/>
    <w:rsid w:val="00576AA6"/>
    <w:rsid w:val="0058231C"/>
    <w:rsid w:val="00583112"/>
    <w:rsid w:val="005832FE"/>
    <w:rsid w:val="005840E8"/>
    <w:rsid w:val="00584224"/>
    <w:rsid w:val="00587440"/>
    <w:rsid w:val="00590ECA"/>
    <w:rsid w:val="0059384D"/>
    <w:rsid w:val="0059732A"/>
    <w:rsid w:val="005A1F4B"/>
    <w:rsid w:val="005A2E34"/>
    <w:rsid w:val="005A3873"/>
    <w:rsid w:val="005A685E"/>
    <w:rsid w:val="005B0633"/>
    <w:rsid w:val="005B092B"/>
    <w:rsid w:val="005B0DD6"/>
    <w:rsid w:val="005B6DA6"/>
    <w:rsid w:val="005B7F45"/>
    <w:rsid w:val="005C34DE"/>
    <w:rsid w:val="005C5629"/>
    <w:rsid w:val="005C5720"/>
    <w:rsid w:val="005C58E7"/>
    <w:rsid w:val="005D02D2"/>
    <w:rsid w:val="005D30CB"/>
    <w:rsid w:val="005D3E11"/>
    <w:rsid w:val="005D4534"/>
    <w:rsid w:val="005D4BEC"/>
    <w:rsid w:val="005D5DE4"/>
    <w:rsid w:val="005E0CAF"/>
    <w:rsid w:val="005F054E"/>
    <w:rsid w:val="005F3D2D"/>
    <w:rsid w:val="005F4AC7"/>
    <w:rsid w:val="005F5E46"/>
    <w:rsid w:val="00602546"/>
    <w:rsid w:val="00604059"/>
    <w:rsid w:val="00606AC3"/>
    <w:rsid w:val="00610C47"/>
    <w:rsid w:val="00614E1E"/>
    <w:rsid w:val="00615333"/>
    <w:rsid w:val="006216A1"/>
    <w:rsid w:val="006252AE"/>
    <w:rsid w:val="00631000"/>
    <w:rsid w:val="00635330"/>
    <w:rsid w:val="006421F5"/>
    <w:rsid w:val="0064242A"/>
    <w:rsid w:val="00645F2C"/>
    <w:rsid w:val="0064791F"/>
    <w:rsid w:val="006512C1"/>
    <w:rsid w:val="00651539"/>
    <w:rsid w:val="00651FD6"/>
    <w:rsid w:val="00656836"/>
    <w:rsid w:val="00656FB5"/>
    <w:rsid w:val="00657682"/>
    <w:rsid w:val="006611FC"/>
    <w:rsid w:val="00661252"/>
    <w:rsid w:val="006629FD"/>
    <w:rsid w:val="00662AEF"/>
    <w:rsid w:val="00663D44"/>
    <w:rsid w:val="00665DB7"/>
    <w:rsid w:val="00670A75"/>
    <w:rsid w:val="00671E6C"/>
    <w:rsid w:val="00673FD2"/>
    <w:rsid w:val="00674FB0"/>
    <w:rsid w:val="00677871"/>
    <w:rsid w:val="0068059B"/>
    <w:rsid w:val="006838E5"/>
    <w:rsid w:val="006856E8"/>
    <w:rsid w:val="00685C14"/>
    <w:rsid w:val="00693E7C"/>
    <w:rsid w:val="00697265"/>
    <w:rsid w:val="006A027C"/>
    <w:rsid w:val="006A594E"/>
    <w:rsid w:val="006B171C"/>
    <w:rsid w:val="006B2BE0"/>
    <w:rsid w:val="006C0AD2"/>
    <w:rsid w:val="006C3C1E"/>
    <w:rsid w:val="006C5982"/>
    <w:rsid w:val="006C77EA"/>
    <w:rsid w:val="006D1D28"/>
    <w:rsid w:val="006D52D5"/>
    <w:rsid w:val="006D5FD0"/>
    <w:rsid w:val="006D665B"/>
    <w:rsid w:val="006E2908"/>
    <w:rsid w:val="006E4ADC"/>
    <w:rsid w:val="006F4140"/>
    <w:rsid w:val="006F5681"/>
    <w:rsid w:val="007060E2"/>
    <w:rsid w:val="00715121"/>
    <w:rsid w:val="00715F76"/>
    <w:rsid w:val="0072124C"/>
    <w:rsid w:val="00724DF6"/>
    <w:rsid w:val="00726D29"/>
    <w:rsid w:val="00731A08"/>
    <w:rsid w:val="007404DF"/>
    <w:rsid w:val="00742697"/>
    <w:rsid w:val="00746220"/>
    <w:rsid w:val="007476F9"/>
    <w:rsid w:val="00752968"/>
    <w:rsid w:val="00757B89"/>
    <w:rsid w:val="00760CE9"/>
    <w:rsid w:val="007644AB"/>
    <w:rsid w:val="0076496A"/>
    <w:rsid w:val="007662E9"/>
    <w:rsid w:val="007672FB"/>
    <w:rsid w:val="00767521"/>
    <w:rsid w:val="00771D16"/>
    <w:rsid w:val="00774461"/>
    <w:rsid w:val="00775E57"/>
    <w:rsid w:val="007761ED"/>
    <w:rsid w:val="007828C9"/>
    <w:rsid w:val="00786F32"/>
    <w:rsid w:val="00786FD5"/>
    <w:rsid w:val="007907F5"/>
    <w:rsid w:val="00792A81"/>
    <w:rsid w:val="0079377B"/>
    <w:rsid w:val="00794F1B"/>
    <w:rsid w:val="00795DD5"/>
    <w:rsid w:val="00797531"/>
    <w:rsid w:val="007A0F1E"/>
    <w:rsid w:val="007A22FC"/>
    <w:rsid w:val="007A6406"/>
    <w:rsid w:val="007A7779"/>
    <w:rsid w:val="007A7A24"/>
    <w:rsid w:val="007B210D"/>
    <w:rsid w:val="007B23F8"/>
    <w:rsid w:val="007B37E1"/>
    <w:rsid w:val="007B5A25"/>
    <w:rsid w:val="007C42C9"/>
    <w:rsid w:val="007C59AE"/>
    <w:rsid w:val="007C756C"/>
    <w:rsid w:val="007C78F9"/>
    <w:rsid w:val="007C7952"/>
    <w:rsid w:val="007D3FF2"/>
    <w:rsid w:val="007D5F95"/>
    <w:rsid w:val="007D636E"/>
    <w:rsid w:val="007E1654"/>
    <w:rsid w:val="007E1843"/>
    <w:rsid w:val="007E1A6C"/>
    <w:rsid w:val="007E23D1"/>
    <w:rsid w:val="007E47CC"/>
    <w:rsid w:val="007E7392"/>
    <w:rsid w:val="007F0BBB"/>
    <w:rsid w:val="007F32CA"/>
    <w:rsid w:val="007F4562"/>
    <w:rsid w:val="00800EFA"/>
    <w:rsid w:val="00804F2E"/>
    <w:rsid w:val="00805277"/>
    <w:rsid w:val="008066B8"/>
    <w:rsid w:val="0081211A"/>
    <w:rsid w:val="00814111"/>
    <w:rsid w:val="00816A2E"/>
    <w:rsid w:val="00816E6D"/>
    <w:rsid w:val="00816F2E"/>
    <w:rsid w:val="00820C15"/>
    <w:rsid w:val="00823074"/>
    <w:rsid w:val="00825291"/>
    <w:rsid w:val="00825FA0"/>
    <w:rsid w:val="00832E42"/>
    <w:rsid w:val="00833CD4"/>
    <w:rsid w:val="00836F80"/>
    <w:rsid w:val="008414B4"/>
    <w:rsid w:val="00841705"/>
    <w:rsid w:val="00854CA5"/>
    <w:rsid w:val="00855BA6"/>
    <w:rsid w:val="00857140"/>
    <w:rsid w:val="008608F7"/>
    <w:rsid w:val="0086646F"/>
    <w:rsid w:val="00867F93"/>
    <w:rsid w:val="0087415E"/>
    <w:rsid w:val="00877729"/>
    <w:rsid w:val="00880EC3"/>
    <w:rsid w:val="008854E1"/>
    <w:rsid w:val="00885992"/>
    <w:rsid w:val="00885AD2"/>
    <w:rsid w:val="00886DE7"/>
    <w:rsid w:val="0089170E"/>
    <w:rsid w:val="00891ED5"/>
    <w:rsid w:val="00893E9F"/>
    <w:rsid w:val="0089498D"/>
    <w:rsid w:val="00896C41"/>
    <w:rsid w:val="00896DA7"/>
    <w:rsid w:val="00897765"/>
    <w:rsid w:val="008A00BC"/>
    <w:rsid w:val="008A0857"/>
    <w:rsid w:val="008A473D"/>
    <w:rsid w:val="008A57D4"/>
    <w:rsid w:val="008A67E8"/>
    <w:rsid w:val="008A70F6"/>
    <w:rsid w:val="008B26C9"/>
    <w:rsid w:val="008B5134"/>
    <w:rsid w:val="008B5EC7"/>
    <w:rsid w:val="008B65BD"/>
    <w:rsid w:val="008B7295"/>
    <w:rsid w:val="008C0FB5"/>
    <w:rsid w:val="008C2EEB"/>
    <w:rsid w:val="008C41C6"/>
    <w:rsid w:val="008C4B09"/>
    <w:rsid w:val="008C4CB9"/>
    <w:rsid w:val="008C7AE3"/>
    <w:rsid w:val="008D2263"/>
    <w:rsid w:val="008D3AB8"/>
    <w:rsid w:val="008D429D"/>
    <w:rsid w:val="008D4660"/>
    <w:rsid w:val="008D6276"/>
    <w:rsid w:val="008D6B44"/>
    <w:rsid w:val="008D7276"/>
    <w:rsid w:val="008E00E0"/>
    <w:rsid w:val="008E0404"/>
    <w:rsid w:val="008E3A4D"/>
    <w:rsid w:val="008E4132"/>
    <w:rsid w:val="008E696F"/>
    <w:rsid w:val="008F1615"/>
    <w:rsid w:val="008F1998"/>
    <w:rsid w:val="008F3286"/>
    <w:rsid w:val="008F60E3"/>
    <w:rsid w:val="008F6DA9"/>
    <w:rsid w:val="00900F2A"/>
    <w:rsid w:val="00900FE7"/>
    <w:rsid w:val="00903F95"/>
    <w:rsid w:val="0090618B"/>
    <w:rsid w:val="00907543"/>
    <w:rsid w:val="00911D9E"/>
    <w:rsid w:val="0091323F"/>
    <w:rsid w:val="0091347E"/>
    <w:rsid w:val="009165CE"/>
    <w:rsid w:val="00917E04"/>
    <w:rsid w:val="00923BD1"/>
    <w:rsid w:val="00925A12"/>
    <w:rsid w:val="00925E12"/>
    <w:rsid w:val="009261EA"/>
    <w:rsid w:val="00930DA8"/>
    <w:rsid w:val="009335DC"/>
    <w:rsid w:val="00937E3D"/>
    <w:rsid w:val="00943208"/>
    <w:rsid w:val="009432CE"/>
    <w:rsid w:val="00947D48"/>
    <w:rsid w:val="0095130A"/>
    <w:rsid w:val="00951D8F"/>
    <w:rsid w:val="00955747"/>
    <w:rsid w:val="0095650D"/>
    <w:rsid w:val="00956578"/>
    <w:rsid w:val="00956FEF"/>
    <w:rsid w:val="009602F5"/>
    <w:rsid w:val="00970E9E"/>
    <w:rsid w:val="009727B5"/>
    <w:rsid w:val="00974015"/>
    <w:rsid w:val="00975A96"/>
    <w:rsid w:val="00975F7A"/>
    <w:rsid w:val="009770E3"/>
    <w:rsid w:val="00977B86"/>
    <w:rsid w:val="00977CD5"/>
    <w:rsid w:val="00980405"/>
    <w:rsid w:val="0098103A"/>
    <w:rsid w:val="00991241"/>
    <w:rsid w:val="0099436B"/>
    <w:rsid w:val="00995BAA"/>
    <w:rsid w:val="00995C81"/>
    <w:rsid w:val="0099691B"/>
    <w:rsid w:val="00996AB9"/>
    <w:rsid w:val="009A0C9B"/>
    <w:rsid w:val="009A4A0F"/>
    <w:rsid w:val="009A77B6"/>
    <w:rsid w:val="009B0F8E"/>
    <w:rsid w:val="009B3AEE"/>
    <w:rsid w:val="009B6C4C"/>
    <w:rsid w:val="009D6BCC"/>
    <w:rsid w:val="009D7359"/>
    <w:rsid w:val="009E2DDC"/>
    <w:rsid w:val="009E36DA"/>
    <w:rsid w:val="009E70DC"/>
    <w:rsid w:val="009E746E"/>
    <w:rsid w:val="009F0C57"/>
    <w:rsid w:val="009F1BDB"/>
    <w:rsid w:val="009F3225"/>
    <w:rsid w:val="009F464C"/>
    <w:rsid w:val="009F46FA"/>
    <w:rsid w:val="009F6C96"/>
    <w:rsid w:val="00A04C0B"/>
    <w:rsid w:val="00A06105"/>
    <w:rsid w:val="00A1002A"/>
    <w:rsid w:val="00A11D19"/>
    <w:rsid w:val="00A15EC1"/>
    <w:rsid w:val="00A16A40"/>
    <w:rsid w:val="00A207F1"/>
    <w:rsid w:val="00A210AD"/>
    <w:rsid w:val="00A21212"/>
    <w:rsid w:val="00A214C5"/>
    <w:rsid w:val="00A218DD"/>
    <w:rsid w:val="00A23B69"/>
    <w:rsid w:val="00A23F71"/>
    <w:rsid w:val="00A2477E"/>
    <w:rsid w:val="00A25F9A"/>
    <w:rsid w:val="00A30F89"/>
    <w:rsid w:val="00A335FB"/>
    <w:rsid w:val="00A34B3F"/>
    <w:rsid w:val="00A429C2"/>
    <w:rsid w:val="00A45421"/>
    <w:rsid w:val="00A45BBF"/>
    <w:rsid w:val="00A46FE2"/>
    <w:rsid w:val="00A47555"/>
    <w:rsid w:val="00A47F1B"/>
    <w:rsid w:val="00A47F85"/>
    <w:rsid w:val="00A56956"/>
    <w:rsid w:val="00A56CEF"/>
    <w:rsid w:val="00A67231"/>
    <w:rsid w:val="00A733F0"/>
    <w:rsid w:val="00A73F23"/>
    <w:rsid w:val="00A741E9"/>
    <w:rsid w:val="00A75605"/>
    <w:rsid w:val="00A77AB9"/>
    <w:rsid w:val="00A82A11"/>
    <w:rsid w:val="00A90B8D"/>
    <w:rsid w:val="00A942B9"/>
    <w:rsid w:val="00A95483"/>
    <w:rsid w:val="00AA2DCB"/>
    <w:rsid w:val="00AA315A"/>
    <w:rsid w:val="00AA325F"/>
    <w:rsid w:val="00AA47B2"/>
    <w:rsid w:val="00AA4BA2"/>
    <w:rsid w:val="00AA4C36"/>
    <w:rsid w:val="00AB0527"/>
    <w:rsid w:val="00AB3BE1"/>
    <w:rsid w:val="00AB4535"/>
    <w:rsid w:val="00AC196E"/>
    <w:rsid w:val="00AC24CC"/>
    <w:rsid w:val="00AC2A06"/>
    <w:rsid w:val="00AC38C4"/>
    <w:rsid w:val="00AC4BD5"/>
    <w:rsid w:val="00AC4CE1"/>
    <w:rsid w:val="00AC5302"/>
    <w:rsid w:val="00AC7CB8"/>
    <w:rsid w:val="00AD0077"/>
    <w:rsid w:val="00AD44FF"/>
    <w:rsid w:val="00AD7C54"/>
    <w:rsid w:val="00AE152D"/>
    <w:rsid w:val="00AE1748"/>
    <w:rsid w:val="00AE2A9D"/>
    <w:rsid w:val="00AE59BF"/>
    <w:rsid w:val="00AE749E"/>
    <w:rsid w:val="00AF1137"/>
    <w:rsid w:val="00AF195D"/>
    <w:rsid w:val="00AF48AA"/>
    <w:rsid w:val="00B0408C"/>
    <w:rsid w:val="00B10B01"/>
    <w:rsid w:val="00B10BAA"/>
    <w:rsid w:val="00B13E39"/>
    <w:rsid w:val="00B145D8"/>
    <w:rsid w:val="00B15B52"/>
    <w:rsid w:val="00B16250"/>
    <w:rsid w:val="00B17880"/>
    <w:rsid w:val="00B25518"/>
    <w:rsid w:val="00B31A40"/>
    <w:rsid w:val="00B33B1F"/>
    <w:rsid w:val="00B36A0F"/>
    <w:rsid w:val="00B370AA"/>
    <w:rsid w:val="00B37EED"/>
    <w:rsid w:val="00B406CD"/>
    <w:rsid w:val="00B40F30"/>
    <w:rsid w:val="00B40FD7"/>
    <w:rsid w:val="00B42D5A"/>
    <w:rsid w:val="00B46DF6"/>
    <w:rsid w:val="00B47198"/>
    <w:rsid w:val="00B47B35"/>
    <w:rsid w:val="00B50CC2"/>
    <w:rsid w:val="00B54A78"/>
    <w:rsid w:val="00B55B57"/>
    <w:rsid w:val="00B55C0D"/>
    <w:rsid w:val="00B57305"/>
    <w:rsid w:val="00B6483D"/>
    <w:rsid w:val="00B64F9C"/>
    <w:rsid w:val="00B70B86"/>
    <w:rsid w:val="00B71280"/>
    <w:rsid w:val="00B72F0F"/>
    <w:rsid w:val="00B73457"/>
    <w:rsid w:val="00B77ABE"/>
    <w:rsid w:val="00B81F7E"/>
    <w:rsid w:val="00B83790"/>
    <w:rsid w:val="00B838E9"/>
    <w:rsid w:val="00B84412"/>
    <w:rsid w:val="00B84FA1"/>
    <w:rsid w:val="00B86E7F"/>
    <w:rsid w:val="00B949AC"/>
    <w:rsid w:val="00B95DE0"/>
    <w:rsid w:val="00B971DB"/>
    <w:rsid w:val="00BA17E9"/>
    <w:rsid w:val="00BA65F2"/>
    <w:rsid w:val="00BB6959"/>
    <w:rsid w:val="00BB7344"/>
    <w:rsid w:val="00BC1E5C"/>
    <w:rsid w:val="00BC4D16"/>
    <w:rsid w:val="00BC619F"/>
    <w:rsid w:val="00BC6200"/>
    <w:rsid w:val="00BD3DBE"/>
    <w:rsid w:val="00BD58AC"/>
    <w:rsid w:val="00BE5BA2"/>
    <w:rsid w:val="00BF1622"/>
    <w:rsid w:val="00BF4936"/>
    <w:rsid w:val="00BF72F3"/>
    <w:rsid w:val="00C11746"/>
    <w:rsid w:val="00C14454"/>
    <w:rsid w:val="00C168CC"/>
    <w:rsid w:val="00C1747B"/>
    <w:rsid w:val="00C2049E"/>
    <w:rsid w:val="00C21DD2"/>
    <w:rsid w:val="00C22590"/>
    <w:rsid w:val="00C22625"/>
    <w:rsid w:val="00C232D4"/>
    <w:rsid w:val="00C2497C"/>
    <w:rsid w:val="00C26113"/>
    <w:rsid w:val="00C26A0C"/>
    <w:rsid w:val="00C274B9"/>
    <w:rsid w:val="00C37494"/>
    <w:rsid w:val="00C41FFD"/>
    <w:rsid w:val="00C5748A"/>
    <w:rsid w:val="00C61C5F"/>
    <w:rsid w:val="00C648BC"/>
    <w:rsid w:val="00C66927"/>
    <w:rsid w:val="00C710C6"/>
    <w:rsid w:val="00C73826"/>
    <w:rsid w:val="00C73EE9"/>
    <w:rsid w:val="00C741C6"/>
    <w:rsid w:val="00C767A7"/>
    <w:rsid w:val="00C82524"/>
    <w:rsid w:val="00C8322A"/>
    <w:rsid w:val="00C86E61"/>
    <w:rsid w:val="00C870B6"/>
    <w:rsid w:val="00C90DEC"/>
    <w:rsid w:val="00C92F4B"/>
    <w:rsid w:val="00C93CD9"/>
    <w:rsid w:val="00C93FDE"/>
    <w:rsid w:val="00C95D73"/>
    <w:rsid w:val="00C95F93"/>
    <w:rsid w:val="00CA0598"/>
    <w:rsid w:val="00CA7244"/>
    <w:rsid w:val="00CB0D84"/>
    <w:rsid w:val="00CB4054"/>
    <w:rsid w:val="00CC0C2C"/>
    <w:rsid w:val="00CC2EF5"/>
    <w:rsid w:val="00CC355A"/>
    <w:rsid w:val="00CC57F4"/>
    <w:rsid w:val="00CC613F"/>
    <w:rsid w:val="00CD27F6"/>
    <w:rsid w:val="00CD4CD3"/>
    <w:rsid w:val="00CD4FBA"/>
    <w:rsid w:val="00CD7400"/>
    <w:rsid w:val="00CE476F"/>
    <w:rsid w:val="00CE487C"/>
    <w:rsid w:val="00CE5D5D"/>
    <w:rsid w:val="00CE63C3"/>
    <w:rsid w:val="00CE6C2E"/>
    <w:rsid w:val="00CE6F8B"/>
    <w:rsid w:val="00CF03B6"/>
    <w:rsid w:val="00CF0E7C"/>
    <w:rsid w:val="00CF2CC3"/>
    <w:rsid w:val="00CF794E"/>
    <w:rsid w:val="00CF7AAD"/>
    <w:rsid w:val="00CF7DA0"/>
    <w:rsid w:val="00D000EC"/>
    <w:rsid w:val="00D016B2"/>
    <w:rsid w:val="00D0272F"/>
    <w:rsid w:val="00D07541"/>
    <w:rsid w:val="00D0798C"/>
    <w:rsid w:val="00D10D1E"/>
    <w:rsid w:val="00D111B1"/>
    <w:rsid w:val="00D15326"/>
    <w:rsid w:val="00D16307"/>
    <w:rsid w:val="00D206ED"/>
    <w:rsid w:val="00D2320E"/>
    <w:rsid w:val="00D32B70"/>
    <w:rsid w:val="00D40290"/>
    <w:rsid w:val="00D43E57"/>
    <w:rsid w:val="00D44CF5"/>
    <w:rsid w:val="00D478B3"/>
    <w:rsid w:val="00D52DE8"/>
    <w:rsid w:val="00D55091"/>
    <w:rsid w:val="00D551B7"/>
    <w:rsid w:val="00D556D1"/>
    <w:rsid w:val="00D5621B"/>
    <w:rsid w:val="00D56E5E"/>
    <w:rsid w:val="00D57789"/>
    <w:rsid w:val="00D64A38"/>
    <w:rsid w:val="00D64BB6"/>
    <w:rsid w:val="00D655C4"/>
    <w:rsid w:val="00D717D3"/>
    <w:rsid w:val="00D71835"/>
    <w:rsid w:val="00D7245D"/>
    <w:rsid w:val="00D75E5B"/>
    <w:rsid w:val="00D8047A"/>
    <w:rsid w:val="00D817C7"/>
    <w:rsid w:val="00D824B2"/>
    <w:rsid w:val="00D858F0"/>
    <w:rsid w:val="00D86F9B"/>
    <w:rsid w:val="00D9257A"/>
    <w:rsid w:val="00D933C0"/>
    <w:rsid w:val="00D936BD"/>
    <w:rsid w:val="00D95D67"/>
    <w:rsid w:val="00DA18C9"/>
    <w:rsid w:val="00DA25C0"/>
    <w:rsid w:val="00DA4AF9"/>
    <w:rsid w:val="00DA719F"/>
    <w:rsid w:val="00DA7394"/>
    <w:rsid w:val="00DB36F0"/>
    <w:rsid w:val="00DB59C0"/>
    <w:rsid w:val="00DB6AC1"/>
    <w:rsid w:val="00DB735B"/>
    <w:rsid w:val="00DC0C02"/>
    <w:rsid w:val="00DC13B3"/>
    <w:rsid w:val="00DD0CD5"/>
    <w:rsid w:val="00DD2EF5"/>
    <w:rsid w:val="00DD2F26"/>
    <w:rsid w:val="00DD5416"/>
    <w:rsid w:val="00DE103C"/>
    <w:rsid w:val="00DE60E7"/>
    <w:rsid w:val="00DE7179"/>
    <w:rsid w:val="00DF797B"/>
    <w:rsid w:val="00E00123"/>
    <w:rsid w:val="00E05402"/>
    <w:rsid w:val="00E06FE5"/>
    <w:rsid w:val="00E112AC"/>
    <w:rsid w:val="00E12251"/>
    <w:rsid w:val="00E150E5"/>
    <w:rsid w:val="00E15C97"/>
    <w:rsid w:val="00E30370"/>
    <w:rsid w:val="00E30925"/>
    <w:rsid w:val="00E3358B"/>
    <w:rsid w:val="00E34238"/>
    <w:rsid w:val="00E35D74"/>
    <w:rsid w:val="00E403E8"/>
    <w:rsid w:val="00E40A9D"/>
    <w:rsid w:val="00E41CC9"/>
    <w:rsid w:val="00E42388"/>
    <w:rsid w:val="00E43625"/>
    <w:rsid w:val="00E44713"/>
    <w:rsid w:val="00E51596"/>
    <w:rsid w:val="00E54519"/>
    <w:rsid w:val="00E545F5"/>
    <w:rsid w:val="00E57E86"/>
    <w:rsid w:val="00E61373"/>
    <w:rsid w:val="00E61914"/>
    <w:rsid w:val="00E65058"/>
    <w:rsid w:val="00E65EAC"/>
    <w:rsid w:val="00E67404"/>
    <w:rsid w:val="00E730A7"/>
    <w:rsid w:val="00E73E92"/>
    <w:rsid w:val="00E745D0"/>
    <w:rsid w:val="00E75474"/>
    <w:rsid w:val="00E82D94"/>
    <w:rsid w:val="00E84D50"/>
    <w:rsid w:val="00E86CB9"/>
    <w:rsid w:val="00E90040"/>
    <w:rsid w:val="00E9078B"/>
    <w:rsid w:val="00E90A7C"/>
    <w:rsid w:val="00E91AB7"/>
    <w:rsid w:val="00E93B91"/>
    <w:rsid w:val="00EA0DDF"/>
    <w:rsid w:val="00EA26DD"/>
    <w:rsid w:val="00EA2DB2"/>
    <w:rsid w:val="00EA3BD7"/>
    <w:rsid w:val="00EB1FC0"/>
    <w:rsid w:val="00EB4D41"/>
    <w:rsid w:val="00EB5234"/>
    <w:rsid w:val="00EB7577"/>
    <w:rsid w:val="00EB762D"/>
    <w:rsid w:val="00EC1150"/>
    <w:rsid w:val="00EC2568"/>
    <w:rsid w:val="00ED27B4"/>
    <w:rsid w:val="00ED56A3"/>
    <w:rsid w:val="00ED586E"/>
    <w:rsid w:val="00ED6C7C"/>
    <w:rsid w:val="00ED7127"/>
    <w:rsid w:val="00EE4BC4"/>
    <w:rsid w:val="00EE5B2E"/>
    <w:rsid w:val="00EE69E9"/>
    <w:rsid w:val="00EE7E52"/>
    <w:rsid w:val="00EF27BC"/>
    <w:rsid w:val="00EF3E54"/>
    <w:rsid w:val="00EF5448"/>
    <w:rsid w:val="00EF6E4A"/>
    <w:rsid w:val="00EF70B8"/>
    <w:rsid w:val="00F039C4"/>
    <w:rsid w:val="00F042AC"/>
    <w:rsid w:val="00F067F6"/>
    <w:rsid w:val="00F06ECF"/>
    <w:rsid w:val="00F06FD7"/>
    <w:rsid w:val="00F07F55"/>
    <w:rsid w:val="00F10CCB"/>
    <w:rsid w:val="00F1178F"/>
    <w:rsid w:val="00F149AA"/>
    <w:rsid w:val="00F15218"/>
    <w:rsid w:val="00F1556D"/>
    <w:rsid w:val="00F15B51"/>
    <w:rsid w:val="00F161C3"/>
    <w:rsid w:val="00F17792"/>
    <w:rsid w:val="00F21AF6"/>
    <w:rsid w:val="00F21C49"/>
    <w:rsid w:val="00F22FDF"/>
    <w:rsid w:val="00F233D6"/>
    <w:rsid w:val="00F23746"/>
    <w:rsid w:val="00F2513D"/>
    <w:rsid w:val="00F2603A"/>
    <w:rsid w:val="00F3104B"/>
    <w:rsid w:val="00F32EDA"/>
    <w:rsid w:val="00F34BFE"/>
    <w:rsid w:val="00F34FCC"/>
    <w:rsid w:val="00F35CEE"/>
    <w:rsid w:val="00F4000F"/>
    <w:rsid w:val="00F42BF4"/>
    <w:rsid w:val="00F4582B"/>
    <w:rsid w:val="00F51E08"/>
    <w:rsid w:val="00F5371A"/>
    <w:rsid w:val="00F54112"/>
    <w:rsid w:val="00F55109"/>
    <w:rsid w:val="00F553AF"/>
    <w:rsid w:val="00F6175C"/>
    <w:rsid w:val="00F624A1"/>
    <w:rsid w:val="00F62CC8"/>
    <w:rsid w:val="00F631FF"/>
    <w:rsid w:val="00F65D10"/>
    <w:rsid w:val="00F67BDA"/>
    <w:rsid w:val="00F70499"/>
    <w:rsid w:val="00F738F9"/>
    <w:rsid w:val="00F74CB7"/>
    <w:rsid w:val="00F75236"/>
    <w:rsid w:val="00F80D51"/>
    <w:rsid w:val="00F80F82"/>
    <w:rsid w:val="00F81CE7"/>
    <w:rsid w:val="00F839FD"/>
    <w:rsid w:val="00F84EFB"/>
    <w:rsid w:val="00F85756"/>
    <w:rsid w:val="00F8591D"/>
    <w:rsid w:val="00F85A39"/>
    <w:rsid w:val="00F85C95"/>
    <w:rsid w:val="00F87387"/>
    <w:rsid w:val="00F90179"/>
    <w:rsid w:val="00F91009"/>
    <w:rsid w:val="00F92BA7"/>
    <w:rsid w:val="00F95645"/>
    <w:rsid w:val="00F958A4"/>
    <w:rsid w:val="00F9655C"/>
    <w:rsid w:val="00F97F57"/>
    <w:rsid w:val="00FA09BE"/>
    <w:rsid w:val="00FA30B3"/>
    <w:rsid w:val="00FA62E5"/>
    <w:rsid w:val="00FA63BB"/>
    <w:rsid w:val="00FA7DA4"/>
    <w:rsid w:val="00FB1179"/>
    <w:rsid w:val="00FB1D01"/>
    <w:rsid w:val="00FB30FF"/>
    <w:rsid w:val="00FB3C7C"/>
    <w:rsid w:val="00FB49BF"/>
    <w:rsid w:val="00FB56E0"/>
    <w:rsid w:val="00FB5EC6"/>
    <w:rsid w:val="00FB79F3"/>
    <w:rsid w:val="00FC05A4"/>
    <w:rsid w:val="00FC5B77"/>
    <w:rsid w:val="00FC7A2C"/>
    <w:rsid w:val="00FD0AD4"/>
    <w:rsid w:val="00FE0543"/>
    <w:rsid w:val="00FE4159"/>
    <w:rsid w:val="00FE57B6"/>
    <w:rsid w:val="00FE6726"/>
    <w:rsid w:val="00FF50F5"/>
    <w:rsid w:val="00FF5EB1"/>
    <w:rsid w:val="00FF77EC"/>
    <w:rsid w:val="01111A7C"/>
    <w:rsid w:val="02BE6125"/>
    <w:rsid w:val="03422E07"/>
    <w:rsid w:val="03F5256A"/>
    <w:rsid w:val="04B20C70"/>
    <w:rsid w:val="07134BFB"/>
    <w:rsid w:val="0722771A"/>
    <w:rsid w:val="073B46F8"/>
    <w:rsid w:val="0C1016A2"/>
    <w:rsid w:val="0C722D58"/>
    <w:rsid w:val="0D3B2D33"/>
    <w:rsid w:val="0D420DA9"/>
    <w:rsid w:val="0DF3C7EA"/>
    <w:rsid w:val="0E294A29"/>
    <w:rsid w:val="0E380103"/>
    <w:rsid w:val="0E3CD60E"/>
    <w:rsid w:val="0F0419D3"/>
    <w:rsid w:val="0FCA1F7F"/>
    <w:rsid w:val="1032C76C"/>
    <w:rsid w:val="1034F85B"/>
    <w:rsid w:val="10D66650"/>
    <w:rsid w:val="118B92E3"/>
    <w:rsid w:val="120C69F1"/>
    <w:rsid w:val="121A275E"/>
    <w:rsid w:val="1222BE46"/>
    <w:rsid w:val="1225F53A"/>
    <w:rsid w:val="122CC344"/>
    <w:rsid w:val="127968FE"/>
    <w:rsid w:val="12B2A918"/>
    <w:rsid w:val="12DB9D0E"/>
    <w:rsid w:val="13C21CFE"/>
    <w:rsid w:val="13EB4ED0"/>
    <w:rsid w:val="15CCF443"/>
    <w:rsid w:val="162CDB42"/>
    <w:rsid w:val="175D1FF1"/>
    <w:rsid w:val="17E66FDC"/>
    <w:rsid w:val="1A346A6C"/>
    <w:rsid w:val="1AED82B8"/>
    <w:rsid w:val="1FAD50B5"/>
    <w:rsid w:val="2060D91F"/>
    <w:rsid w:val="21B4CD11"/>
    <w:rsid w:val="238C64EB"/>
    <w:rsid w:val="23D03318"/>
    <w:rsid w:val="23EA7E9A"/>
    <w:rsid w:val="25A41BD8"/>
    <w:rsid w:val="25E5737A"/>
    <w:rsid w:val="267BD3B0"/>
    <w:rsid w:val="2700C023"/>
    <w:rsid w:val="271F5907"/>
    <w:rsid w:val="2753D2C7"/>
    <w:rsid w:val="276395E2"/>
    <w:rsid w:val="28F4B0AC"/>
    <w:rsid w:val="295A0CB4"/>
    <w:rsid w:val="29CD82B0"/>
    <w:rsid w:val="2A6DF09F"/>
    <w:rsid w:val="2D85DF35"/>
    <w:rsid w:val="2E784512"/>
    <w:rsid w:val="2F264C9D"/>
    <w:rsid w:val="2F4A3ADA"/>
    <w:rsid w:val="2F5C10BA"/>
    <w:rsid w:val="2F82DF07"/>
    <w:rsid w:val="2F99D0B9"/>
    <w:rsid w:val="30A226B6"/>
    <w:rsid w:val="30E10CB2"/>
    <w:rsid w:val="323884B4"/>
    <w:rsid w:val="329EC92A"/>
    <w:rsid w:val="32AFBA74"/>
    <w:rsid w:val="33269A6B"/>
    <w:rsid w:val="354B09C4"/>
    <w:rsid w:val="356993D7"/>
    <w:rsid w:val="358C5C77"/>
    <w:rsid w:val="35C50B02"/>
    <w:rsid w:val="35F0109D"/>
    <w:rsid w:val="361D81B7"/>
    <w:rsid w:val="37CAE2D5"/>
    <w:rsid w:val="3815CB62"/>
    <w:rsid w:val="383285BE"/>
    <w:rsid w:val="389FE7AA"/>
    <w:rsid w:val="392A6EFE"/>
    <w:rsid w:val="39A984A9"/>
    <w:rsid w:val="3A70EBD0"/>
    <w:rsid w:val="3BA5B331"/>
    <w:rsid w:val="3BBFAFB8"/>
    <w:rsid w:val="3CCE3148"/>
    <w:rsid w:val="3D0E0A74"/>
    <w:rsid w:val="3D7BC293"/>
    <w:rsid w:val="3DAF48EB"/>
    <w:rsid w:val="3DB0E5CE"/>
    <w:rsid w:val="3DBD062D"/>
    <w:rsid w:val="3FB7EF04"/>
    <w:rsid w:val="41B17C20"/>
    <w:rsid w:val="435EC456"/>
    <w:rsid w:val="43E96A15"/>
    <w:rsid w:val="450AC3FF"/>
    <w:rsid w:val="4767B79D"/>
    <w:rsid w:val="47C96D8B"/>
    <w:rsid w:val="47FF0485"/>
    <w:rsid w:val="48C682A8"/>
    <w:rsid w:val="48E6AC81"/>
    <w:rsid w:val="4CA3BAC1"/>
    <w:rsid w:val="4D1AFCB4"/>
    <w:rsid w:val="4D4148DB"/>
    <w:rsid w:val="4F2B976C"/>
    <w:rsid w:val="503D161A"/>
    <w:rsid w:val="5105091E"/>
    <w:rsid w:val="520A042C"/>
    <w:rsid w:val="52115687"/>
    <w:rsid w:val="531388D7"/>
    <w:rsid w:val="5398B711"/>
    <w:rsid w:val="53AEFAFF"/>
    <w:rsid w:val="57FB8F14"/>
    <w:rsid w:val="5818B2FC"/>
    <w:rsid w:val="5885A78A"/>
    <w:rsid w:val="591DD752"/>
    <w:rsid w:val="593FBAE8"/>
    <w:rsid w:val="59689391"/>
    <w:rsid w:val="5AF29268"/>
    <w:rsid w:val="5B58622F"/>
    <w:rsid w:val="5B6D75E2"/>
    <w:rsid w:val="5C4DE09C"/>
    <w:rsid w:val="5C7D16FE"/>
    <w:rsid w:val="5D40C9E0"/>
    <w:rsid w:val="5DDE8090"/>
    <w:rsid w:val="5E2090D3"/>
    <w:rsid w:val="5E5111AD"/>
    <w:rsid w:val="5F3E3500"/>
    <w:rsid w:val="5F43FDF8"/>
    <w:rsid w:val="6086842B"/>
    <w:rsid w:val="61E14747"/>
    <w:rsid w:val="635DC2F1"/>
    <w:rsid w:val="64BF25D4"/>
    <w:rsid w:val="6532A996"/>
    <w:rsid w:val="6633357F"/>
    <w:rsid w:val="69A6DC74"/>
    <w:rsid w:val="6BD96FD2"/>
    <w:rsid w:val="6C3866CF"/>
    <w:rsid w:val="6C45653E"/>
    <w:rsid w:val="6D5343E8"/>
    <w:rsid w:val="6DD470BF"/>
    <w:rsid w:val="6E1BEB26"/>
    <w:rsid w:val="6FE83733"/>
    <w:rsid w:val="7031FA29"/>
    <w:rsid w:val="7087490D"/>
    <w:rsid w:val="71C9272B"/>
    <w:rsid w:val="7297AAB3"/>
    <w:rsid w:val="73161A92"/>
    <w:rsid w:val="73391BB6"/>
    <w:rsid w:val="73614872"/>
    <w:rsid w:val="74722155"/>
    <w:rsid w:val="7487DC9F"/>
    <w:rsid w:val="74E20EAF"/>
    <w:rsid w:val="757DB713"/>
    <w:rsid w:val="76637C0F"/>
    <w:rsid w:val="7688163A"/>
    <w:rsid w:val="7874722F"/>
    <w:rsid w:val="78CEF3D7"/>
    <w:rsid w:val="7A9C1168"/>
    <w:rsid w:val="7ACA5C32"/>
    <w:rsid w:val="7C85CC81"/>
    <w:rsid w:val="7D401715"/>
    <w:rsid w:val="7D983F8C"/>
    <w:rsid w:val="7E4349D1"/>
    <w:rsid w:val="7E46821E"/>
    <w:rsid w:val="7E691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83B9C8-6C4F-4020-B374-9C485C21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styleId="Strong">
    <w:name w:val="Strong"/>
    <w:basedOn w:val="DefaultParagraphFont"/>
    <w:uiPriority w:val="22"/>
    <w:qFormat/>
    <w:rsid w:val="00016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16009">
      <w:bodyDiv w:val="1"/>
      <w:marLeft w:val="0"/>
      <w:marRight w:val="0"/>
      <w:marTop w:val="0"/>
      <w:marBottom w:val="0"/>
      <w:divBdr>
        <w:top w:val="none" w:sz="0" w:space="0" w:color="auto"/>
        <w:left w:val="none" w:sz="0" w:space="0" w:color="auto"/>
        <w:bottom w:val="none" w:sz="0" w:space="0" w:color="auto"/>
        <w:right w:val="none" w:sz="0" w:space="0" w:color="auto"/>
      </w:divBdr>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56803305">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03455572">
      <w:bodyDiv w:val="1"/>
      <w:marLeft w:val="0"/>
      <w:marRight w:val="0"/>
      <w:marTop w:val="0"/>
      <w:marBottom w:val="0"/>
      <w:divBdr>
        <w:top w:val="none" w:sz="0" w:space="0" w:color="auto"/>
        <w:left w:val="none" w:sz="0" w:space="0" w:color="auto"/>
        <w:bottom w:val="none" w:sz="0" w:space="0" w:color="auto"/>
        <w:right w:val="none" w:sz="0" w:space="0" w:color="auto"/>
      </w:divBdr>
    </w:div>
    <w:div w:id="1155954905">
      <w:bodyDiv w:val="1"/>
      <w:marLeft w:val="0"/>
      <w:marRight w:val="0"/>
      <w:marTop w:val="0"/>
      <w:marBottom w:val="0"/>
      <w:divBdr>
        <w:top w:val="none" w:sz="0" w:space="0" w:color="auto"/>
        <w:left w:val="none" w:sz="0" w:space="0" w:color="auto"/>
        <w:bottom w:val="none" w:sz="0" w:space="0" w:color="auto"/>
        <w:right w:val="none" w:sz="0" w:space="0" w:color="auto"/>
      </w:divBdr>
    </w:div>
    <w:div w:id="1202329551">
      <w:bodyDiv w:val="1"/>
      <w:marLeft w:val="0"/>
      <w:marRight w:val="0"/>
      <w:marTop w:val="0"/>
      <w:marBottom w:val="0"/>
      <w:divBdr>
        <w:top w:val="none" w:sz="0" w:space="0" w:color="auto"/>
        <w:left w:val="none" w:sz="0" w:space="0" w:color="auto"/>
        <w:bottom w:val="none" w:sz="0" w:space="0" w:color="auto"/>
        <w:right w:val="none" w:sz="0" w:space="0" w:color="auto"/>
      </w:divBdr>
    </w:div>
    <w:div w:id="1295528946">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1717105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806661336">
      <w:bodyDiv w:val="1"/>
      <w:marLeft w:val="0"/>
      <w:marRight w:val="0"/>
      <w:marTop w:val="0"/>
      <w:marBottom w:val="0"/>
      <w:divBdr>
        <w:top w:val="none" w:sz="0" w:space="0" w:color="auto"/>
        <w:left w:val="none" w:sz="0" w:space="0" w:color="auto"/>
        <w:bottom w:val="none" w:sz="0" w:space="0" w:color="auto"/>
        <w:right w:val="none" w:sz="0" w:space="0" w:color="auto"/>
      </w:divBdr>
    </w:div>
    <w:div w:id="1807972738">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C22E8CF4-D6C5-45E9-8467-C6CEBC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9271</CharactersWithSpaces>
  <SharedDoc>false</SharedDoc>
  <HLinks>
    <vt:vector size="6" baseType="variant">
      <vt:variant>
        <vt:i4>7602210</vt:i4>
      </vt:variant>
      <vt:variant>
        <vt:i4>0</vt:i4>
      </vt:variant>
      <vt:variant>
        <vt:i4>0</vt:i4>
      </vt:variant>
      <vt:variant>
        <vt:i4>5</vt:i4>
      </vt:variant>
      <vt:variant>
        <vt:lpwstr>https://www.motabilityoperations.co.uk/careers/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2023-09-15T03:01:00Z</cp:lastPrinted>
  <dcterms:created xsi:type="dcterms:W3CDTF">2025-08-26T08:04:00Z</dcterms:created>
  <dcterms:modified xsi:type="dcterms:W3CDTF">2025-08-26T08:04:00Z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