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4B0AA6A0">
        <w:tc>
          <w:tcPr>
            <w:tcW w:w="5027" w:type="dxa"/>
          </w:tcPr>
          <w:p w14:paraId="2E7D4262" w14:textId="7D922C09"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9E6CFD">
              <w:rPr>
                <w:rFonts w:ascii="Lexend" w:hAnsi="Lexend" w:cstheme="minorHAnsi"/>
                <w:b/>
                <w:color w:val="1739E5"/>
                <w:szCs w:val="24"/>
              </w:rPr>
              <w:t>e</w:t>
            </w:r>
          </w:p>
          <w:p w14:paraId="7D188952" w14:textId="29E35C71" w:rsidR="00B70B86" w:rsidRPr="001B7D32" w:rsidRDefault="003B5F57" w:rsidP="005840E8">
            <w:pPr>
              <w:rPr>
                <w:rFonts w:ascii="Lexend" w:hAnsi="Lexend" w:cstheme="minorHAnsi"/>
                <w:bCs/>
                <w:color w:val="1739E5"/>
                <w:sz w:val="22"/>
                <w:szCs w:val="22"/>
              </w:rPr>
            </w:pPr>
            <w:r w:rsidRPr="00530339">
              <w:rPr>
                <w:rFonts w:ascii="Lexend" w:hAnsi="Lexend"/>
                <w:bCs/>
                <w:sz w:val="22"/>
                <w:szCs w:val="22"/>
              </w:rPr>
              <w:t>Vehicle Licensing &amp; Documentation (VLD) Advisor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3385DEFE" w:rsidR="00D81767" w:rsidRPr="008A56D8" w:rsidRDefault="00530339" w:rsidP="00D81767">
            <w:pPr>
              <w:rPr>
                <w:rFonts w:ascii="Lexend" w:hAnsi="Lexend"/>
                <w:bCs/>
                <w:sz w:val="22"/>
                <w:szCs w:val="22"/>
              </w:rPr>
            </w:pPr>
            <w:r>
              <w:rPr>
                <w:rFonts w:ascii="Lexend" w:hAnsi="Lexend"/>
                <w:bCs/>
                <w:sz w:val="22"/>
                <w:szCs w:val="22"/>
              </w:rPr>
              <w:t xml:space="preserve">Bristol </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16E683FB" w:rsidR="003C47CA" w:rsidRPr="00D81767" w:rsidRDefault="00371DAD" w:rsidP="4B0AA6A0">
            <w:pPr>
              <w:rPr>
                <w:rFonts w:ascii="Lexend" w:hAnsi="Lexend"/>
                <w:sz w:val="22"/>
                <w:szCs w:val="22"/>
              </w:rPr>
            </w:pPr>
            <w:r>
              <w:rPr>
                <w:rFonts w:ascii="Lexend" w:hAnsi="Lexend"/>
                <w:sz w:val="22"/>
                <w:szCs w:val="22"/>
              </w:rPr>
              <w:t>5-days per week on-site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4B0AA6A0">
        <w:tc>
          <w:tcPr>
            <w:tcW w:w="5027" w:type="dxa"/>
          </w:tcPr>
          <w:p w14:paraId="575F9902" w14:textId="3E48B2CB"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r w:rsidR="00530339">
              <w:rPr>
                <w:rFonts w:ascii="Lexend" w:hAnsi="Lexend" w:cstheme="minorHAnsi"/>
                <w:b/>
                <w:color w:val="1739E5"/>
              </w:rPr>
              <w:t xml:space="preserve"> </w:t>
            </w:r>
          </w:p>
          <w:p w14:paraId="7ABF6374" w14:textId="1C28F23E" w:rsidR="0023680C" w:rsidRPr="001B7D32" w:rsidRDefault="00530339" w:rsidP="005840E8">
            <w:pPr>
              <w:rPr>
                <w:rFonts w:ascii="Lexend" w:hAnsi="Lexend"/>
                <w:color w:val="000000" w:themeColor="text1"/>
                <w:sz w:val="20"/>
                <w:szCs w:val="18"/>
              </w:rPr>
            </w:pPr>
            <w:r>
              <w:rPr>
                <w:rFonts w:ascii="Lexend" w:hAnsi="Lexend"/>
                <w:color w:val="000000" w:themeColor="text1"/>
                <w:sz w:val="20"/>
                <w:szCs w:val="18"/>
              </w:rPr>
              <w:t xml:space="preserve">Operational </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254A25F8" w:rsidR="00B70B86" w:rsidRPr="00C65476" w:rsidRDefault="00C65476" w:rsidP="005840E8">
            <w:pPr>
              <w:rPr>
                <w:rFonts w:ascii="Lexend" w:hAnsi="Lexend"/>
                <w:bCs/>
                <w:sz w:val="22"/>
                <w:szCs w:val="22"/>
              </w:rPr>
            </w:pPr>
            <w:r w:rsidRPr="00C65476">
              <w:rPr>
                <w:rFonts w:ascii="Lexend" w:hAnsi="Lexend"/>
                <w:bCs/>
                <w:sz w:val="22"/>
                <w:szCs w:val="22"/>
              </w:rPr>
              <w:t>£30,144.97</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4B0AA6A0">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547CE82E" w14:textId="77777777" w:rsidR="00530339" w:rsidRDefault="00530339" w:rsidP="008D6B44">
            <w:pPr>
              <w:rPr>
                <w:rFonts w:ascii="Lexend" w:hAnsi="Lexend"/>
                <w:b/>
                <w:color w:val="1739E5"/>
                <w:szCs w:val="24"/>
              </w:rPr>
            </w:pPr>
          </w:p>
          <w:p w14:paraId="42D9A3D9" w14:textId="77777777" w:rsidR="006961FA" w:rsidRDefault="00261637" w:rsidP="00261637">
            <w:pPr>
              <w:jc w:val="both"/>
              <w:rPr>
                <w:rFonts w:ascii="Lexend" w:hAnsi="Lexend"/>
                <w:bCs/>
                <w:sz w:val="22"/>
                <w:szCs w:val="22"/>
              </w:rPr>
            </w:pPr>
            <w:r w:rsidRPr="00261637">
              <w:rPr>
                <w:rFonts w:ascii="Lexend" w:hAnsi="Lexend"/>
                <w:bCs/>
                <w:sz w:val="22"/>
                <w:szCs w:val="22"/>
              </w:rPr>
              <w:t>Reporting to the VLD Manager, you will be responsible for managing the administration required for the accurate registration and taxation of Scheme vehicles, products and company cars. Your responsibilities will include:</w:t>
            </w:r>
          </w:p>
          <w:p w14:paraId="0C444225" w14:textId="77777777" w:rsidR="006961FA" w:rsidRDefault="006961FA" w:rsidP="00261637">
            <w:pPr>
              <w:jc w:val="both"/>
              <w:rPr>
                <w:rFonts w:ascii="Lexend" w:hAnsi="Lexend"/>
                <w:bCs/>
                <w:sz w:val="22"/>
                <w:szCs w:val="22"/>
              </w:rPr>
            </w:pPr>
          </w:p>
          <w:p w14:paraId="06727DD2" w14:textId="77777777" w:rsidR="006961FA" w:rsidRPr="00B16B5F" w:rsidRDefault="006961FA" w:rsidP="00B16B5F">
            <w:pPr>
              <w:pStyle w:val="ListParagraph"/>
              <w:numPr>
                <w:ilvl w:val="0"/>
                <w:numId w:val="41"/>
              </w:numPr>
              <w:jc w:val="both"/>
              <w:rPr>
                <w:rFonts w:ascii="Lexend" w:hAnsi="Lexend"/>
                <w:bCs/>
                <w:sz w:val="22"/>
                <w:szCs w:val="22"/>
              </w:rPr>
            </w:pPr>
            <w:r w:rsidRPr="00B16B5F">
              <w:rPr>
                <w:rFonts w:ascii="Lexend" w:hAnsi="Lexend"/>
                <w:bCs/>
                <w:sz w:val="22"/>
                <w:szCs w:val="22"/>
              </w:rPr>
              <w:t>Filing, retrieving and securely storing V5 documentation</w:t>
            </w:r>
          </w:p>
          <w:p w14:paraId="0E0D8D0A" w14:textId="5D368C8D" w:rsidR="00530339" w:rsidRPr="00B16B5F" w:rsidRDefault="00B16B5F" w:rsidP="00B16B5F">
            <w:pPr>
              <w:pStyle w:val="ListParagraph"/>
              <w:numPr>
                <w:ilvl w:val="0"/>
                <w:numId w:val="41"/>
              </w:numPr>
              <w:jc w:val="both"/>
              <w:rPr>
                <w:rFonts w:ascii="Lexend" w:hAnsi="Lexend"/>
                <w:bCs/>
                <w:sz w:val="22"/>
                <w:szCs w:val="22"/>
              </w:rPr>
            </w:pPr>
            <w:r w:rsidRPr="00B16B5F">
              <w:rPr>
                <w:rFonts w:ascii="Lexend" w:hAnsi="Lexend"/>
                <w:bCs/>
                <w:sz w:val="22"/>
                <w:szCs w:val="22"/>
              </w:rPr>
              <w:t>Ensuring electronic and paper records are accurate and up to date with customer and vehicle data</w:t>
            </w:r>
          </w:p>
          <w:p w14:paraId="03E1A983" w14:textId="77777777" w:rsidR="00B16B5F" w:rsidRPr="00B16B5F" w:rsidRDefault="00B16B5F" w:rsidP="00B16B5F">
            <w:pPr>
              <w:pStyle w:val="ListParagraph"/>
              <w:numPr>
                <w:ilvl w:val="0"/>
                <w:numId w:val="41"/>
              </w:numPr>
              <w:jc w:val="both"/>
              <w:rPr>
                <w:rFonts w:ascii="Lexend" w:hAnsi="Lexend"/>
                <w:bCs/>
                <w:sz w:val="22"/>
                <w:szCs w:val="22"/>
              </w:rPr>
            </w:pPr>
            <w:r w:rsidRPr="00B16B5F">
              <w:rPr>
                <w:rFonts w:ascii="Lexend" w:hAnsi="Lexend"/>
                <w:bCs/>
                <w:sz w:val="22"/>
                <w:szCs w:val="22"/>
              </w:rPr>
              <w:t>Managing vehicle taxation classes, including Class 3 products</w:t>
            </w:r>
          </w:p>
          <w:p w14:paraId="4DBB5D78" w14:textId="77777777" w:rsidR="00B16B5F" w:rsidRPr="00B16B5F" w:rsidRDefault="00B16B5F" w:rsidP="00B16B5F">
            <w:pPr>
              <w:pStyle w:val="ListParagraph"/>
              <w:numPr>
                <w:ilvl w:val="0"/>
                <w:numId w:val="41"/>
              </w:numPr>
              <w:jc w:val="both"/>
              <w:rPr>
                <w:rFonts w:ascii="Lexend" w:hAnsi="Lexend"/>
                <w:bCs/>
                <w:sz w:val="22"/>
                <w:szCs w:val="22"/>
              </w:rPr>
            </w:pPr>
            <w:r w:rsidRPr="00B16B5F">
              <w:rPr>
                <w:rFonts w:ascii="Lexend" w:hAnsi="Lexend"/>
                <w:bCs/>
                <w:sz w:val="22"/>
                <w:szCs w:val="22"/>
              </w:rPr>
              <w:t>Administering the sales and V5 dispatch process for end-of-contract vehicles</w:t>
            </w:r>
          </w:p>
          <w:p w14:paraId="33479AD5" w14:textId="799E6CA8" w:rsidR="00530339" w:rsidRPr="00B16B5F" w:rsidRDefault="00530339" w:rsidP="00B16B5F">
            <w:pPr>
              <w:pStyle w:val="ListParagraph"/>
              <w:numPr>
                <w:ilvl w:val="0"/>
                <w:numId w:val="41"/>
              </w:numPr>
              <w:jc w:val="both"/>
              <w:rPr>
                <w:rFonts w:ascii="Lexend" w:hAnsi="Lexend"/>
                <w:bCs/>
                <w:sz w:val="22"/>
                <w:szCs w:val="22"/>
              </w:rPr>
            </w:pPr>
            <w:r w:rsidRPr="00B16B5F">
              <w:rPr>
                <w:rFonts w:ascii="Lexend" w:hAnsi="Lexend"/>
                <w:bCs/>
                <w:sz w:val="22"/>
                <w:szCs w:val="22"/>
              </w:rPr>
              <w:t>Assigning and removing personalised registrations</w:t>
            </w:r>
          </w:p>
          <w:p w14:paraId="5D0BAE73" w14:textId="77777777" w:rsidR="00530339" w:rsidRPr="00B16B5F" w:rsidRDefault="00530339" w:rsidP="00B16B5F">
            <w:pPr>
              <w:pStyle w:val="ListParagraph"/>
              <w:numPr>
                <w:ilvl w:val="0"/>
                <w:numId w:val="41"/>
              </w:numPr>
              <w:jc w:val="both"/>
              <w:rPr>
                <w:rFonts w:ascii="Lexend" w:hAnsi="Lexend"/>
                <w:bCs/>
                <w:sz w:val="22"/>
                <w:szCs w:val="22"/>
              </w:rPr>
            </w:pPr>
            <w:r w:rsidRPr="00B16B5F">
              <w:rPr>
                <w:rFonts w:ascii="Lexend" w:hAnsi="Lexend"/>
                <w:bCs/>
                <w:sz w:val="22"/>
                <w:szCs w:val="22"/>
              </w:rPr>
              <w:t>Supporting customers with Penalty Charge Notices</w:t>
            </w:r>
          </w:p>
          <w:p w14:paraId="43460CAE" w14:textId="77777777" w:rsidR="00A90ECB" w:rsidRDefault="00A90ECB" w:rsidP="00B16B5F">
            <w:pPr>
              <w:pStyle w:val="ListParagraph"/>
              <w:numPr>
                <w:ilvl w:val="0"/>
                <w:numId w:val="41"/>
              </w:numPr>
              <w:jc w:val="both"/>
              <w:rPr>
                <w:rFonts w:ascii="Lexend" w:hAnsi="Lexend"/>
                <w:bCs/>
                <w:sz w:val="22"/>
                <w:szCs w:val="22"/>
              </w:rPr>
            </w:pPr>
            <w:r w:rsidRPr="00A90ECB">
              <w:rPr>
                <w:rFonts w:ascii="Lexend" w:hAnsi="Lexend"/>
                <w:bCs/>
                <w:sz w:val="22"/>
                <w:szCs w:val="22"/>
              </w:rPr>
              <w:t>Providing customers with relevant information and documentation in a clear and helpful way</w:t>
            </w:r>
          </w:p>
          <w:p w14:paraId="09A32ED0" w14:textId="77777777" w:rsidR="00A90ECB" w:rsidRDefault="00A90ECB" w:rsidP="00B16B5F">
            <w:pPr>
              <w:pStyle w:val="ListParagraph"/>
              <w:numPr>
                <w:ilvl w:val="0"/>
                <w:numId w:val="41"/>
              </w:numPr>
              <w:jc w:val="both"/>
              <w:rPr>
                <w:rFonts w:ascii="Lexend" w:hAnsi="Lexend"/>
                <w:bCs/>
                <w:sz w:val="22"/>
                <w:szCs w:val="22"/>
              </w:rPr>
            </w:pPr>
            <w:r w:rsidRPr="00A90ECB">
              <w:rPr>
                <w:rFonts w:ascii="Lexend" w:hAnsi="Lexend"/>
                <w:bCs/>
                <w:sz w:val="22"/>
                <w:szCs w:val="22"/>
              </w:rPr>
              <w:t>Managing and responding to internal email queries relating to team processes</w:t>
            </w:r>
          </w:p>
          <w:p w14:paraId="2B26C598" w14:textId="7BCDD7BA" w:rsidR="00A90ECB" w:rsidRDefault="00A90ECB" w:rsidP="00B16B5F">
            <w:pPr>
              <w:pStyle w:val="ListParagraph"/>
              <w:numPr>
                <w:ilvl w:val="0"/>
                <w:numId w:val="41"/>
              </w:numPr>
              <w:rPr>
                <w:rFonts w:ascii="Lexend" w:hAnsi="Lexend"/>
                <w:bCs/>
                <w:sz w:val="22"/>
                <w:szCs w:val="22"/>
              </w:rPr>
            </w:pPr>
            <w:r w:rsidRPr="00A90ECB">
              <w:rPr>
                <w:rFonts w:ascii="Lexend" w:hAnsi="Lexend"/>
                <w:bCs/>
                <w:sz w:val="22"/>
                <w:szCs w:val="22"/>
              </w:rPr>
              <w:t xml:space="preserve">Identifying opportunities for improvement and contributing ideas that support change, team goals and Customer </w:t>
            </w:r>
            <w:r>
              <w:rPr>
                <w:rFonts w:ascii="Lexend" w:hAnsi="Lexend"/>
                <w:bCs/>
                <w:sz w:val="22"/>
                <w:szCs w:val="22"/>
              </w:rPr>
              <w:t>Operations</w:t>
            </w:r>
            <w:r w:rsidRPr="00A90ECB">
              <w:rPr>
                <w:rFonts w:ascii="Lexend" w:hAnsi="Lexend"/>
                <w:bCs/>
                <w:sz w:val="22"/>
                <w:szCs w:val="22"/>
              </w:rPr>
              <w:t xml:space="preserve"> SLAs</w:t>
            </w:r>
          </w:p>
          <w:p w14:paraId="08AA950F" w14:textId="61699931" w:rsidR="0023680C" w:rsidRPr="00B16B5F" w:rsidRDefault="00530339" w:rsidP="00B16B5F">
            <w:pPr>
              <w:pStyle w:val="ListParagraph"/>
              <w:numPr>
                <w:ilvl w:val="0"/>
                <w:numId w:val="41"/>
              </w:numPr>
              <w:rPr>
                <w:rFonts w:ascii="Lexend" w:hAnsi="Lexend"/>
                <w:bCs/>
                <w:sz w:val="22"/>
                <w:szCs w:val="22"/>
              </w:rPr>
            </w:pPr>
            <w:r w:rsidRPr="00B16B5F">
              <w:rPr>
                <w:rFonts w:ascii="Lexend" w:hAnsi="Lexend"/>
                <w:bCs/>
                <w:sz w:val="22"/>
                <w:szCs w:val="22"/>
              </w:rPr>
              <w:t>Supporting internal business areas by providing excellent service</w:t>
            </w:r>
          </w:p>
          <w:p w14:paraId="3FF51283" w14:textId="0919FD53" w:rsidR="00530339" w:rsidRPr="00005A45" w:rsidRDefault="00530339" w:rsidP="00530339">
            <w:pPr>
              <w:rPr>
                <w:rFonts w:ascii="Lexend" w:hAnsi="Lexend"/>
                <w:bCs/>
                <w:color w:val="808080" w:themeColor="background1" w:themeShade="80"/>
                <w:sz w:val="22"/>
                <w:szCs w:val="22"/>
              </w:rPr>
            </w:pPr>
          </w:p>
        </w:tc>
      </w:tr>
      <w:tr w:rsidR="00005A45" w14:paraId="167886A9" w14:textId="77777777" w:rsidTr="4B0AA6A0">
        <w:tc>
          <w:tcPr>
            <w:tcW w:w="10054" w:type="dxa"/>
            <w:gridSpan w:val="2"/>
          </w:tcPr>
          <w:p w14:paraId="0D4E77FD" w14:textId="74C37230" w:rsidR="00005A45" w:rsidRDefault="00005A45" w:rsidP="00005A45">
            <w:pPr>
              <w:rPr>
                <w:rFonts w:ascii="Lexend" w:hAnsi="Lexend"/>
                <w:b/>
                <w:color w:val="1739E5"/>
                <w:szCs w:val="24"/>
              </w:rPr>
            </w:pPr>
            <w:r w:rsidRPr="008C2EEB">
              <w:rPr>
                <w:rFonts w:ascii="Lexend" w:hAnsi="Lexend"/>
                <w:b/>
                <w:color w:val="1739E5"/>
                <w:szCs w:val="24"/>
              </w:rPr>
              <w:t>About you</w:t>
            </w:r>
          </w:p>
          <w:p w14:paraId="0E04B918" w14:textId="77777777" w:rsidR="00530339" w:rsidRDefault="00530339" w:rsidP="00005A45">
            <w:pPr>
              <w:rPr>
                <w:rFonts w:ascii="Lexend" w:hAnsi="Lexend"/>
                <w:b/>
                <w:color w:val="1739E5"/>
                <w:szCs w:val="24"/>
              </w:rPr>
            </w:pPr>
          </w:p>
          <w:p w14:paraId="48BE070F" w14:textId="5A6F8CA8" w:rsidR="00750A8F" w:rsidRDefault="00750A8F" w:rsidP="00750A8F">
            <w:pPr>
              <w:jc w:val="both"/>
              <w:rPr>
                <w:rFonts w:ascii="Lexend" w:hAnsi="Lexend"/>
                <w:bCs/>
                <w:sz w:val="22"/>
                <w:szCs w:val="22"/>
              </w:rPr>
            </w:pPr>
            <w:r w:rsidRPr="00750A8F">
              <w:rPr>
                <w:rFonts w:ascii="Lexend" w:hAnsi="Lexend"/>
                <w:bCs/>
                <w:sz w:val="22"/>
                <w:szCs w:val="22"/>
              </w:rPr>
              <w:t xml:space="preserve">You are a collaborative team member with a professional and positive approach, demonstrating resilience and commitment in your </w:t>
            </w:r>
            <w:proofErr w:type="gramStart"/>
            <w:r w:rsidRPr="00750A8F">
              <w:rPr>
                <w:rFonts w:ascii="Lexend" w:hAnsi="Lexend"/>
                <w:bCs/>
                <w:sz w:val="22"/>
                <w:szCs w:val="22"/>
              </w:rPr>
              <w:t>day</w:t>
            </w:r>
            <w:r>
              <w:rPr>
                <w:rFonts w:ascii="Lexend" w:hAnsi="Lexend"/>
                <w:bCs/>
                <w:sz w:val="22"/>
                <w:szCs w:val="22"/>
              </w:rPr>
              <w:t xml:space="preserve"> </w:t>
            </w:r>
            <w:r w:rsidRPr="00750A8F">
              <w:rPr>
                <w:rFonts w:ascii="Lexend" w:hAnsi="Lexend"/>
                <w:bCs/>
                <w:sz w:val="22"/>
                <w:szCs w:val="22"/>
              </w:rPr>
              <w:t>to</w:t>
            </w:r>
            <w:r>
              <w:rPr>
                <w:rFonts w:ascii="Lexend" w:hAnsi="Lexend"/>
                <w:bCs/>
                <w:sz w:val="22"/>
                <w:szCs w:val="22"/>
              </w:rPr>
              <w:t xml:space="preserve"> </w:t>
            </w:r>
            <w:r w:rsidRPr="00750A8F">
              <w:rPr>
                <w:rFonts w:ascii="Lexend" w:hAnsi="Lexend"/>
                <w:bCs/>
                <w:sz w:val="22"/>
                <w:szCs w:val="22"/>
              </w:rPr>
              <w:t>day</w:t>
            </w:r>
            <w:proofErr w:type="gramEnd"/>
            <w:r w:rsidRPr="00750A8F">
              <w:rPr>
                <w:rFonts w:ascii="Lexend" w:hAnsi="Lexend"/>
                <w:bCs/>
                <w:sz w:val="22"/>
                <w:szCs w:val="22"/>
              </w:rPr>
              <w:t xml:space="preserve"> work.</w:t>
            </w:r>
          </w:p>
          <w:p w14:paraId="2C8A2A15" w14:textId="77777777" w:rsidR="00750A8F" w:rsidRPr="00750A8F" w:rsidRDefault="00750A8F" w:rsidP="00750A8F">
            <w:pPr>
              <w:jc w:val="both"/>
              <w:rPr>
                <w:rFonts w:ascii="Lexend" w:hAnsi="Lexend"/>
                <w:bCs/>
                <w:sz w:val="22"/>
                <w:szCs w:val="22"/>
              </w:rPr>
            </w:pPr>
          </w:p>
          <w:p w14:paraId="3D21A69D" w14:textId="77777777" w:rsidR="00750A8F" w:rsidRDefault="00750A8F" w:rsidP="00750A8F">
            <w:pPr>
              <w:jc w:val="both"/>
              <w:rPr>
                <w:rFonts w:ascii="Lexend" w:hAnsi="Lexend"/>
                <w:bCs/>
                <w:sz w:val="22"/>
                <w:szCs w:val="22"/>
              </w:rPr>
            </w:pPr>
            <w:r w:rsidRPr="00750A8F">
              <w:rPr>
                <w:rFonts w:ascii="Lexend" w:hAnsi="Lexend"/>
                <w:bCs/>
                <w:sz w:val="22"/>
                <w:szCs w:val="22"/>
              </w:rPr>
              <w:t>You communicate confidently and respectfully, both in person and in virtual settings, adapting your style to suit different audiences.</w:t>
            </w:r>
          </w:p>
          <w:p w14:paraId="6F9396FF" w14:textId="77777777" w:rsidR="00750A8F" w:rsidRPr="00750A8F" w:rsidRDefault="00750A8F" w:rsidP="00750A8F">
            <w:pPr>
              <w:jc w:val="both"/>
              <w:rPr>
                <w:rFonts w:ascii="Lexend" w:hAnsi="Lexend"/>
                <w:bCs/>
                <w:sz w:val="22"/>
                <w:szCs w:val="22"/>
              </w:rPr>
            </w:pPr>
          </w:p>
          <w:p w14:paraId="4F01988C" w14:textId="77777777" w:rsidR="00750A8F" w:rsidRPr="00750A8F" w:rsidRDefault="00750A8F" w:rsidP="00750A8F">
            <w:pPr>
              <w:jc w:val="both"/>
              <w:rPr>
                <w:rFonts w:ascii="Lexend" w:hAnsi="Lexend"/>
                <w:bCs/>
                <w:sz w:val="22"/>
                <w:szCs w:val="22"/>
              </w:rPr>
            </w:pPr>
            <w:r w:rsidRPr="00750A8F">
              <w:rPr>
                <w:rFonts w:ascii="Lexend" w:hAnsi="Lexend"/>
                <w:bCs/>
                <w:sz w:val="22"/>
                <w:szCs w:val="22"/>
              </w:rPr>
              <w:t>You are motivated to improve processes and outcomes, actively seeking ways to work more efficiently and effectively. You approach challenges constructively and focus on practical, workable solutions.</w:t>
            </w:r>
          </w:p>
          <w:p w14:paraId="0F84A3C9" w14:textId="77777777" w:rsidR="00750A8F" w:rsidRDefault="00750A8F" w:rsidP="00750A8F">
            <w:pPr>
              <w:jc w:val="both"/>
              <w:rPr>
                <w:rFonts w:ascii="Lexend" w:hAnsi="Lexend"/>
                <w:bCs/>
                <w:sz w:val="22"/>
                <w:szCs w:val="22"/>
              </w:rPr>
            </w:pPr>
          </w:p>
          <w:p w14:paraId="4F6FFE38" w14:textId="35057130" w:rsidR="0023680C" w:rsidRPr="00005A45" w:rsidRDefault="0023680C" w:rsidP="009104A8">
            <w:pPr>
              <w:jc w:val="both"/>
              <w:rPr>
                <w:rFonts w:ascii="Lexend" w:hAnsi="Lexend"/>
                <w:bCs/>
                <w:sz w:val="22"/>
                <w:szCs w:val="22"/>
              </w:rPr>
            </w:pPr>
          </w:p>
        </w:tc>
      </w:tr>
      <w:tr w:rsidR="00005A45" w14:paraId="0FF29B93" w14:textId="77777777" w:rsidTr="4B0AA6A0">
        <w:tc>
          <w:tcPr>
            <w:tcW w:w="10054" w:type="dxa"/>
            <w:gridSpan w:val="2"/>
          </w:tcPr>
          <w:p w14:paraId="5BAF3CFC" w14:textId="77777777" w:rsidR="009104A8" w:rsidRDefault="009104A8" w:rsidP="003F4018">
            <w:pPr>
              <w:rPr>
                <w:rFonts w:ascii="Lexend" w:hAnsi="Lexend"/>
                <w:b/>
                <w:color w:val="1739E5"/>
                <w:szCs w:val="24"/>
              </w:rPr>
            </w:pPr>
          </w:p>
          <w:p w14:paraId="22804C2E" w14:textId="77777777" w:rsidR="009104A8" w:rsidRDefault="009104A8" w:rsidP="003F4018">
            <w:pPr>
              <w:rPr>
                <w:rFonts w:ascii="Lexend" w:hAnsi="Lexend"/>
                <w:b/>
                <w:color w:val="1739E5"/>
                <w:szCs w:val="24"/>
              </w:rPr>
            </w:pPr>
          </w:p>
          <w:p w14:paraId="5CC2254C" w14:textId="77777777" w:rsidR="009104A8" w:rsidRDefault="009104A8" w:rsidP="003F4018">
            <w:pPr>
              <w:rPr>
                <w:rFonts w:ascii="Lexend" w:hAnsi="Lexend"/>
                <w:b/>
                <w:color w:val="1739E5"/>
                <w:szCs w:val="24"/>
              </w:rPr>
            </w:pPr>
          </w:p>
          <w:p w14:paraId="53832360" w14:textId="77777777" w:rsidR="009104A8" w:rsidRDefault="009104A8" w:rsidP="003F4018">
            <w:pPr>
              <w:rPr>
                <w:rFonts w:ascii="Lexend" w:hAnsi="Lexend"/>
                <w:b/>
                <w:color w:val="1739E5"/>
                <w:szCs w:val="24"/>
              </w:rPr>
            </w:pPr>
          </w:p>
          <w:p w14:paraId="445EDDBC" w14:textId="1F1DC108" w:rsidR="003F4018" w:rsidRDefault="00AA315A" w:rsidP="003F4018">
            <w:pPr>
              <w:rPr>
                <w:rFonts w:ascii="Lexend" w:hAnsi="Lexend"/>
                <w:b/>
                <w:color w:val="1739E5"/>
                <w:szCs w:val="24"/>
              </w:rPr>
            </w:pPr>
            <w:r>
              <w:rPr>
                <w:rFonts w:ascii="Lexend" w:hAnsi="Lexend"/>
                <w:b/>
                <w:color w:val="1739E5"/>
                <w:szCs w:val="24"/>
              </w:rPr>
              <w:lastRenderedPageBreak/>
              <w:t>Minimum criteria</w:t>
            </w:r>
          </w:p>
          <w:p w14:paraId="63862AD2" w14:textId="77777777" w:rsidR="00530339" w:rsidRPr="008C2EEB" w:rsidRDefault="00530339" w:rsidP="003F4018">
            <w:pPr>
              <w:rPr>
                <w:rFonts w:ascii="Lexend" w:hAnsi="Lexend"/>
                <w:b/>
                <w:color w:val="1739E5"/>
                <w:szCs w:val="24"/>
              </w:rPr>
            </w:pPr>
          </w:p>
          <w:p w14:paraId="5DDA9318" w14:textId="20599006" w:rsidR="005C58E7" w:rsidRPr="00371DAD" w:rsidRDefault="005C58E7" w:rsidP="00371DAD">
            <w:pPr>
              <w:pStyle w:val="ListParagraph"/>
              <w:numPr>
                <w:ilvl w:val="0"/>
                <w:numId w:val="42"/>
              </w:numPr>
              <w:rPr>
                <w:rFonts w:ascii="Lexend" w:hAnsi="Lexend"/>
                <w:bCs/>
                <w:sz w:val="22"/>
                <w:szCs w:val="22"/>
              </w:rPr>
            </w:pPr>
            <w:r w:rsidRPr="00371DAD">
              <w:rPr>
                <w:rFonts w:ascii="Lexend" w:hAnsi="Lexend"/>
                <w:bCs/>
                <w:sz w:val="22"/>
                <w:szCs w:val="22"/>
              </w:rPr>
              <w:t>You’ll need all of these.</w:t>
            </w:r>
          </w:p>
          <w:p w14:paraId="0845488A" w14:textId="77777777" w:rsidR="00530339" w:rsidRPr="00371DAD" w:rsidRDefault="00530339" w:rsidP="00371DAD">
            <w:pPr>
              <w:pStyle w:val="ListParagraph"/>
              <w:numPr>
                <w:ilvl w:val="0"/>
                <w:numId w:val="42"/>
              </w:numPr>
              <w:jc w:val="both"/>
              <w:rPr>
                <w:rFonts w:ascii="Lexend" w:hAnsi="Lexend"/>
                <w:bCs/>
                <w:sz w:val="22"/>
                <w:szCs w:val="22"/>
              </w:rPr>
            </w:pPr>
            <w:r w:rsidRPr="00371DAD">
              <w:rPr>
                <w:rFonts w:ascii="Lexend" w:hAnsi="Lexend"/>
                <w:bCs/>
                <w:sz w:val="22"/>
                <w:szCs w:val="22"/>
              </w:rPr>
              <w:t>PC literacy within a Windows environment</w:t>
            </w:r>
          </w:p>
          <w:p w14:paraId="00C22E23" w14:textId="77777777" w:rsidR="009104A8" w:rsidRPr="00371DAD" w:rsidRDefault="00530339" w:rsidP="00371DAD">
            <w:pPr>
              <w:pStyle w:val="ListParagraph"/>
              <w:numPr>
                <w:ilvl w:val="0"/>
                <w:numId w:val="42"/>
              </w:numPr>
              <w:rPr>
                <w:rFonts w:ascii="Lexend" w:hAnsi="Lexend"/>
                <w:bCs/>
                <w:sz w:val="22"/>
                <w:szCs w:val="22"/>
              </w:rPr>
            </w:pPr>
            <w:r w:rsidRPr="00371DAD">
              <w:rPr>
                <w:rFonts w:ascii="Lexend" w:hAnsi="Lexend"/>
                <w:bCs/>
                <w:sz w:val="22"/>
                <w:szCs w:val="22"/>
              </w:rPr>
              <w:t xml:space="preserve">Proficiency in administration tasks </w:t>
            </w:r>
          </w:p>
          <w:p w14:paraId="03D333CE" w14:textId="4F3AF65B" w:rsidR="00530339" w:rsidRPr="00371DAD" w:rsidRDefault="009104A8" w:rsidP="00005A45">
            <w:pPr>
              <w:pStyle w:val="ListParagraph"/>
              <w:numPr>
                <w:ilvl w:val="0"/>
                <w:numId w:val="42"/>
              </w:numPr>
              <w:rPr>
                <w:rFonts w:ascii="Lexend" w:hAnsi="Lexend"/>
                <w:bCs/>
                <w:sz w:val="22"/>
                <w:szCs w:val="22"/>
              </w:rPr>
            </w:pPr>
            <w:r w:rsidRPr="00371DAD">
              <w:rPr>
                <w:rFonts w:ascii="Lexend" w:hAnsi="Lexend"/>
                <w:bCs/>
                <w:sz w:val="22"/>
                <w:szCs w:val="22"/>
              </w:rPr>
              <w:t xml:space="preserve">Strong </w:t>
            </w:r>
            <w:r w:rsidR="00F16F08" w:rsidRPr="00371DAD">
              <w:rPr>
                <w:rFonts w:ascii="Lexend" w:hAnsi="Lexend"/>
                <w:bCs/>
                <w:sz w:val="22"/>
                <w:szCs w:val="22"/>
              </w:rPr>
              <w:t xml:space="preserve">focus for </w:t>
            </w:r>
            <w:r w:rsidR="00530339" w:rsidRPr="00371DAD">
              <w:rPr>
                <w:rFonts w:ascii="Lexend" w:hAnsi="Lexend"/>
                <w:bCs/>
                <w:sz w:val="22"/>
                <w:szCs w:val="22"/>
              </w:rPr>
              <w:t>attention to detail</w:t>
            </w:r>
          </w:p>
          <w:p w14:paraId="6B244E77" w14:textId="77777777" w:rsidR="00530339" w:rsidRDefault="00530339" w:rsidP="00005A45">
            <w:pPr>
              <w:rPr>
                <w:rFonts w:ascii="Lexend" w:hAnsi="Lexend"/>
                <w:b/>
                <w:color w:val="1739E5"/>
                <w:szCs w:val="24"/>
              </w:rPr>
            </w:pPr>
          </w:p>
          <w:p w14:paraId="49D68889" w14:textId="58771317" w:rsidR="00005A45" w:rsidRDefault="00896DA7" w:rsidP="00005A45">
            <w:pPr>
              <w:rPr>
                <w:rFonts w:ascii="Lexend" w:hAnsi="Lexend"/>
                <w:b/>
                <w:color w:val="1739E5"/>
                <w:szCs w:val="24"/>
              </w:rPr>
            </w:pPr>
            <w:r>
              <w:rPr>
                <w:rFonts w:ascii="Lexend" w:hAnsi="Lexend"/>
                <w:b/>
                <w:color w:val="1739E5"/>
                <w:szCs w:val="24"/>
              </w:rPr>
              <w:t>Who you’ll be working with</w:t>
            </w:r>
          </w:p>
          <w:p w14:paraId="123804B1" w14:textId="77777777" w:rsidR="00530339" w:rsidRDefault="00530339" w:rsidP="00005A45">
            <w:pPr>
              <w:rPr>
                <w:rFonts w:ascii="Lexend" w:hAnsi="Lexend"/>
                <w:b/>
                <w:color w:val="1739E5"/>
                <w:szCs w:val="24"/>
              </w:rPr>
            </w:pPr>
          </w:p>
          <w:p w14:paraId="7084AF55" w14:textId="77777777" w:rsidR="00894F32" w:rsidRDefault="00F16F08" w:rsidP="00530339">
            <w:pPr>
              <w:jc w:val="both"/>
              <w:rPr>
                <w:rFonts w:ascii="Lexend" w:hAnsi="Lexend"/>
                <w:bCs/>
                <w:sz w:val="22"/>
                <w:szCs w:val="22"/>
              </w:rPr>
            </w:pPr>
            <w:r w:rsidRPr="00F16F08">
              <w:rPr>
                <w:rFonts w:ascii="Lexend" w:hAnsi="Lexend"/>
                <w:bCs/>
                <w:sz w:val="22"/>
                <w:szCs w:val="22"/>
              </w:rPr>
              <w:t>The Vehicle Licensing and Documentation team are subject matter experts in vehicle registration, taxation and associated documentation.</w:t>
            </w:r>
            <w:r>
              <w:rPr>
                <w:rFonts w:ascii="Lexend" w:hAnsi="Lexend"/>
                <w:bCs/>
                <w:sz w:val="22"/>
                <w:szCs w:val="22"/>
              </w:rPr>
              <w:t xml:space="preserve">  </w:t>
            </w:r>
            <w:r w:rsidR="00894F32" w:rsidRPr="00894F32">
              <w:rPr>
                <w:rFonts w:ascii="Lexend" w:hAnsi="Lexend"/>
                <w:bCs/>
                <w:sz w:val="22"/>
                <w:szCs w:val="22"/>
              </w:rPr>
              <w:t>The team comprises 8 Advisors, supported by an apprentice who joins the team at intervals throughout the year.</w:t>
            </w:r>
          </w:p>
          <w:p w14:paraId="245C416E" w14:textId="77777777" w:rsidR="00894F32" w:rsidRDefault="00894F32" w:rsidP="00530339">
            <w:pPr>
              <w:jc w:val="both"/>
              <w:rPr>
                <w:rFonts w:ascii="Lexend" w:hAnsi="Lexend"/>
                <w:bCs/>
                <w:sz w:val="22"/>
                <w:szCs w:val="22"/>
              </w:rPr>
            </w:pPr>
          </w:p>
          <w:p w14:paraId="4D990E32" w14:textId="66B2F4AB" w:rsidR="00530339" w:rsidRPr="00530339" w:rsidRDefault="00EC1898" w:rsidP="00530339">
            <w:pPr>
              <w:jc w:val="both"/>
              <w:rPr>
                <w:rFonts w:ascii="Lexend" w:hAnsi="Lexend"/>
                <w:bCs/>
                <w:sz w:val="22"/>
                <w:szCs w:val="22"/>
              </w:rPr>
            </w:pPr>
            <w:r>
              <w:rPr>
                <w:rFonts w:ascii="Lexend" w:hAnsi="Lexend"/>
                <w:bCs/>
                <w:sz w:val="22"/>
                <w:szCs w:val="22"/>
              </w:rPr>
              <w:t>T</w:t>
            </w:r>
            <w:r w:rsidRPr="00EC1898">
              <w:rPr>
                <w:rFonts w:ascii="Lexend" w:hAnsi="Lexend"/>
                <w:bCs/>
                <w:sz w:val="22"/>
                <w:szCs w:val="22"/>
              </w:rPr>
              <w:t>ogether, they manage high volumes of manual filing and administrative activity each day. The role requires the ability to manage multiple processes simultaneously and may involve periods of standing.</w:t>
            </w:r>
            <w:r w:rsidR="00D759EF">
              <w:rPr>
                <w:rFonts w:ascii="Lexend" w:hAnsi="Lexend"/>
                <w:bCs/>
                <w:sz w:val="22"/>
                <w:szCs w:val="22"/>
              </w:rPr>
              <w:t xml:space="preserve">  </w:t>
            </w:r>
            <w:r w:rsidR="00530339" w:rsidRPr="00530339">
              <w:rPr>
                <w:rFonts w:ascii="Lexend" w:hAnsi="Lexend"/>
                <w:bCs/>
                <w:sz w:val="22"/>
                <w:szCs w:val="22"/>
              </w:rPr>
              <w:t>They have a keen eye for detail and have multiple reporting and reconciliation tasks to carry out on daily basis</w:t>
            </w:r>
          </w:p>
          <w:p w14:paraId="03C2822A" w14:textId="77777777" w:rsidR="00530339" w:rsidRPr="00530339" w:rsidRDefault="00530339" w:rsidP="00530339">
            <w:pPr>
              <w:jc w:val="both"/>
              <w:rPr>
                <w:rFonts w:ascii="Lexend" w:hAnsi="Lexend"/>
                <w:bCs/>
                <w:sz w:val="22"/>
                <w:szCs w:val="22"/>
              </w:rPr>
            </w:pPr>
          </w:p>
          <w:p w14:paraId="13466DE5" w14:textId="089CC7B4" w:rsidR="008B5EC7" w:rsidRPr="003F4018" w:rsidRDefault="00530339" w:rsidP="00C65476">
            <w:pPr>
              <w:jc w:val="both"/>
              <w:rPr>
                <w:rFonts w:ascii="Lexend" w:hAnsi="Lexend"/>
                <w:bCs/>
                <w:color w:val="808080" w:themeColor="background1" w:themeShade="80"/>
                <w:sz w:val="22"/>
                <w:szCs w:val="22"/>
              </w:rPr>
            </w:pPr>
            <w:r w:rsidRPr="00530339">
              <w:rPr>
                <w:rFonts w:ascii="Lexend" w:hAnsi="Lexend"/>
                <w:bCs/>
                <w:sz w:val="22"/>
                <w:szCs w:val="22"/>
              </w:rPr>
              <w:t xml:space="preserve">VLD provides support to the business Monday to Friday from 8.00am – 5.00pm.  </w:t>
            </w:r>
          </w:p>
        </w:tc>
      </w:tr>
      <w:tr w:rsidR="00005A45" w14:paraId="4CB02243" w14:textId="77777777" w:rsidTr="4B0AA6A0">
        <w:tc>
          <w:tcPr>
            <w:tcW w:w="10054" w:type="dxa"/>
            <w:gridSpan w:val="2"/>
          </w:tcPr>
          <w:p w14:paraId="639B0232" w14:textId="7BCC3D69" w:rsidR="0023680C" w:rsidRPr="00D50667" w:rsidRDefault="0023680C" w:rsidP="003F4018">
            <w:pPr>
              <w:rPr>
                <w:rFonts w:ascii="Lexend" w:hAnsi="Lexend"/>
                <w:bCs/>
                <w:color w:val="FF0000"/>
                <w:sz w:val="22"/>
                <w:szCs w:val="22"/>
              </w:rPr>
            </w:pPr>
          </w:p>
        </w:tc>
      </w:tr>
      <w:tr w:rsidR="00005A45" w14:paraId="20664BF9" w14:textId="77777777" w:rsidTr="4B0AA6A0">
        <w:tc>
          <w:tcPr>
            <w:tcW w:w="10054" w:type="dxa"/>
            <w:gridSpan w:val="2"/>
          </w:tcPr>
          <w:p w14:paraId="360CB41B" w14:textId="6CB58EAD" w:rsidR="0023680C" w:rsidRPr="0000448C" w:rsidRDefault="0023680C" w:rsidP="00530339">
            <w:pPr>
              <w:rPr>
                <w:rFonts w:ascii="Lexend" w:hAnsi="Lexend"/>
                <w:bCs/>
                <w:color w:val="808080" w:themeColor="background1" w:themeShade="80"/>
                <w:sz w:val="22"/>
                <w:szCs w:val="22"/>
              </w:rPr>
            </w:pPr>
          </w:p>
        </w:tc>
      </w:tr>
      <w:tr w:rsidR="0000448C" w14:paraId="274886EB" w14:textId="77777777" w:rsidTr="4B0AA6A0">
        <w:tc>
          <w:tcPr>
            <w:tcW w:w="10054" w:type="dxa"/>
            <w:gridSpan w:val="2"/>
          </w:tcPr>
          <w:p w14:paraId="7574B9E1" w14:textId="77777777" w:rsidR="0023680C"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p w14:paraId="5FADBD6A" w14:textId="6109668B" w:rsidR="00530339" w:rsidRPr="003D1EDA" w:rsidRDefault="00530339" w:rsidP="00005A45">
            <w:pPr>
              <w:rPr>
                <w:rFonts w:ascii="Lexend" w:hAnsi="Lexend"/>
                <w:b/>
                <w:color w:val="1739E5"/>
                <w:szCs w:val="24"/>
              </w:rPr>
            </w:pPr>
          </w:p>
        </w:tc>
      </w:tr>
      <w:tr w:rsidR="0000448C" w14:paraId="23AC192E" w14:textId="77777777" w:rsidTr="4B0AA6A0">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4B0AA6A0">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4B0AA6A0">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4B0AA6A0">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A76F" w14:textId="77777777" w:rsidR="006B4BEE" w:rsidRDefault="006B4BEE">
      <w:r>
        <w:separator/>
      </w:r>
    </w:p>
  </w:endnote>
  <w:endnote w:type="continuationSeparator" w:id="0">
    <w:p w14:paraId="7DE7AF80" w14:textId="77777777" w:rsidR="006B4BEE" w:rsidRDefault="006B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2F4C" w14:textId="77777777" w:rsidR="006B4BEE" w:rsidRDefault="006B4BEE">
      <w:r>
        <w:separator/>
      </w:r>
    </w:p>
  </w:footnote>
  <w:footnote w:type="continuationSeparator" w:id="0">
    <w:p w14:paraId="5FF9F0D9" w14:textId="77777777" w:rsidR="006B4BEE" w:rsidRDefault="006B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C4EEC"/>
    <w:multiLevelType w:val="hybridMultilevel"/>
    <w:tmpl w:val="F380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020D9"/>
    <w:multiLevelType w:val="hybridMultilevel"/>
    <w:tmpl w:val="A2BE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56780F"/>
    <w:multiLevelType w:val="hybridMultilevel"/>
    <w:tmpl w:val="D2602BFE"/>
    <w:lvl w:ilvl="0" w:tplc="BF2462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33864"/>
    <w:multiLevelType w:val="hybridMultilevel"/>
    <w:tmpl w:val="33F0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5"/>
  </w:num>
  <w:num w:numId="5" w16cid:durableId="1104616596">
    <w:abstractNumId w:val="41"/>
  </w:num>
  <w:num w:numId="6" w16cid:durableId="1645037857">
    <w:abstractNumId w:val="12"/>
  </w:num>
  <w:num w:numId="7" w16cid:durableId="941182358">
    <w:abstractNumId w:val="3"/>
  </w:num>
  <w:num w:numId="8" w16cid:durableId="118496352">
    <w:abstractNumId w:val="8"/>
  </w:num>
  <w:num w:numId="9" w16cid:durableId="48961000">
    <w:abstractNumId w:val="38"/>
  </w:num>
  <w:num w:numId="10" w16cid:durableId="1236814170">
    <w:abstractNumId w:val="14"/>
  </w:num>
  <w:num w:numId="11" w16cid:durableId="924845669">
    <w:abstractNumId w:val="32"/>
  </w:num>
  <w:num w:numId="12" w16cid:durableId="1586959621">
    <w:abstractNumId w:val="36"/>
  </w:num>
  <w:num w:numId="13" w16cid:durableId="1973634893">
    <w:abstractNumId w:val="10"/>
  </w:num>
  <w:num w:numId="14" w16cid:durableId="1438604040">
    <w:abstractNumId w:val="22"/>
  </w:num>
  <w:num w:numId="15" w16cid:durableId="1513494444">
    <w:abstractNumId w:val="20"/>
  </w:num>
  <w:num w:numId="16" w16cid:durableId="1747654335">
    <w:abstractNumId w:val="30"/>
  </w:num>
  <w:num w:numId="17" w16cid:durableId="1169827613">
    <w:abstractNumId w:val="13"/>
  </w:num>
  <w:num w:numId="18" w16cid:durableId="774248678">
    <w:abstractNumId w:val="34"/>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40"/>
  </w:num>
  <w:num w:numId="25" w16cid:durableId="1704091098">
    <w:abstractNumId w:val="24"/>
  </w:num>
  <w:num w:numId="26" w16cid:durableId="1590042919">
    <w:abstractNumId w:val="1"/>
  </w:num>
  <w:num w:numId="27" w16cid:durableId="807894186">
    <w:abstractNumId w:val="15"/>
  </w:num>
  <w:num w:numId="28" w16cid:durableId="1574117201">
    <w:abstractNumId w:val="5"/>
  </w:num>
  <w:num w:numId="29" w16cid:durableId="449666736">
    <w:abstractNumId w:val="31"/>
  </w:num>
  <w:num w:numId="30" w16cid:durableId="1159149538">
    <w:abstractNumId w:val="33"/>
  </w:num>
  <w:num w:numId="31" w16cid:durableId="1020543685">
    <w:abstractNumId w:val="19"/>
  </w:num>
  <w:num w:numId="32" w16cid:durableId="690575195">
    <w:abstractNumId w:val="39"/>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195510355">
    <w:abstractNumId w:val="37"/>
  </w:num>
  <w:num w:numId="40" w16cid:durableId="170878525">
    <w:abstractNumId w:val="29"/>
  </w:num>
  <w:num w:numId="41" w16cid:durableId="466556463">
    <w:abstractNumId w:val="16"/>
  </w:num>
  <w:num w:numId="42" w16cid:durableId="169183212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81F3C"/>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3C75"/>
    <w:rsid w:val="00126D22"/>
    <w:rsid w:val="00132BA0"/>
    <w:rsid w:val="00132C5C"/>
    <w:rsid w:val="00132D7E"/>
    <w:rsid w:val="00135900"/>
    <w:rsid w:val="0014520E"/>
    <w:rsid w:val="001470C5"/>
    <w:rsid w:val="00155F94"/>
    <w:rsid w:val="00160121"/>
    <w:rsid w:val="00166E36"/>
    <w:rsid w:val="00170A41"/>
    <w:rsid w:val="0017222F"/>
    <w:rsid w:val="0017456C"/>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B7D32"/>
    <w:rsid w:val="001C5D81"/>
    <w:rsid w:val="001D06C8"/>
    <w:rsid w:val="001D11FE"/>
    <w:rsid w:val="001D149A"/>
    <w:rsid w:val="001D5F88"/>
    <w:rsid w:val="001D79C6"/>
    <w:rsid w:val="001E2245"/>
    <w:rsid w:val="001E5873"/>
    <w:rsid w:val="001F0362"/>
    <w:rsid w:val="001F0D0A"/>
    <w:rsid w:val="001F2199"/>
    <w:rsid w:val="001F2455"/>
    <w:rsid w:val="001F505C"/>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1637"/>
    <w:rsid w:val="00262C0C"/>
    <w:rsid w:val="00270658"/>
    <w:rsid w:val="0027286D"/>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36F8A"/>
    <w:rsid w:val="00354118"/>
    <w:rsid w:val="00355B4D"/>
    <w:rsid w:val="003609CC"/>
    <w:rsid w:val="00360D80"/>
    <w:rsid w:val="00363EF8"/>
    <w:rsid w:val="00365140"/>
    <w:rsid w:val="00367863"/>
    <w:rsid w:val="00371DAD"/>
    <w:rsid w:val="003736E4"/>
    <w:rsid w:val="00374217"/>
    <w:rsid w:val="00375A7E"/>
    <w:rsid w:val="00380148"/>
    <w:rsid w:val="0038629B"/>
    <w:rsid w:val="00386F64"/>
    <w:rsid w:val="00387280"/>
    <w:rsid w:val="003900AE"/>
    <w:rsid w:val="003A016C"/>
    <w:rsid w:val="003A279F"/>
    <w:rsid w:val="003A637F"/>
    <w:rsid w:val="003B5F57"/>
    <w:rsid w:val="003C052C"/>
    <w:rsid w:val="003C47CA"/>
    <w:rsid w:val="003C62B5"/>
    <w:rsid w:val="003D00AC"/>
    <w:rsid w:val="003D1EDA"/>
    <w:rsid w:val="003D4279"/>
    <w:rsid w:val="003E6FB9"/>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0339"/>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67D47"/>
    <w:rsid w:val="00671E6C"/>
    <w:rsid w:val="00674FB0"/>
    <w:rsid w:val="00677871"/>
    <w:rsid w:val="0068059B"/>
    <w:rsid w:val="00685829"/>
    <w:rsid w:val="00685C14"/>
    <w:rsid w:val="00693E7C"/>
    <w:rsid w:val="006961FA"/>
    <w:rsid w:val="00697265"/>
    <w:rsid w:val="006A027C"/>
    <w:rsid w:val="006A594E"/>
    <w:rsid w:val="006B171C"/>
    <w:rsid w:val="006B4BEE"/>
    <w:rsid w:val="006C0AD2"/>
    <w:rsid w:val="006C5982"/>
    <w:rsid w:val="006D1D28"/>
    <w:rsid w:val="006D52D5"/>
    <w:rsid w:val="006D5FD0"/>
    <w:rsid w:val="006E2908"/>
    <w:rsid w:val="006E3C74"/>
    <w:rsid w:val="006E4ADC"/>
    <w:rsid w:val="007024B5"/>
    <w:rsid w:val="007060E2"/>
    <w:rsid w:val="00715121"/>
    <w:rsid w:val="00715F76"/>
    <w:rsid w:val="0072124C"/>
    <w:rsid w:val="00724DF6"/>
    <w:rsid w:val="00726D29"/>
    <w:rsid w:val="00731A08"/>
    <w:rsid w:val="00742697"/>
    <w:rsid w:val="00746220"/>
    <w:rsid w:val="007476F9"/>
    <w:rsid w:val="00750A8F"/>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EE0"/>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F93"/>
    <w:rsid w:val="00870000"/>
    <w:rsid w:val="0087415E"/>
    <w:rsid w:val="00877729"/>
    <w:rsid w:val="00880EC3"/>
    <w:rsid w:val="00885992"/>
    <w:rsid w:val="00885AD2"/>
    <w:rsid w:val="00886DE7"/>
    <w:rsid w:val="0089170E"/>
    <w:rsid w:val="0089498D"/>
    <w:rsid w:val="00894F32"/>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5971"/>
    <w:rsid w:val="008E696F"/>
    <w:rsid w:val="008F1998"/>
    <w:rsid w:val="008F3286"/>
    <w:rsid w:val="008F60E3"/>
    <w:rsid w:val="008F6DA9"/>
    <w:rsid w:val="00900F2A"/>
    <w:rsid w:val="00900FE7"/>
    <w:rsid w:val="00903F95"/>
    <w:rsid w:val="0090618B"/>
    <w:rsid w:val="00907543"/>
    <w:rsid w:val="009104A8"/>
    <w:rsid w:val="0091347E"/>
    <w:rsid w:val="009165CE"/>
    <w:rsid w:val="00917E04"/>
    <w:rsid w:val="00923BD1"/>
    <w:rsid w:val="00925A12"/>
    <w:rsid w:val="00925E12"/>
    <w:rsid w:val="009335DC"/>
    <w:rsid w:val="00943208"/>
    <w:rsid w:val="009432CE"/>
    <w:rsid w:val="00951D8F"/>
    <w:rsid w:val="00955747"/>
    <w:rsid w:val="0095650D"/>
    <w:rsid w:val="00956FEF"/>
    <w:rsid w:val="00957307"/>
    <w:rsid w:val="009602F5"/>
    <w:rsid w:val="00970E9E"/>
    <w:rsid w:val="00974015"/>
    <w:rsid w:val="00975A96"/>
    <w:rsid w:val="009770E3"/>
    <w:rsid w:val="00977B86"/>
    <w:rsid w:val="00977CD5"/>
    <w:rsid w:val="00980405"/>
    <w:rsid w:val="0099436B"/>
    <w:rsid w:val="00995C81"/>
    <w:rsid w:val="00996AB9"/>
    <w:rsid w:val="009A4A0F"/>
    <w:rsid w:val="009B0F8E"/>
    <w:rsid w:val="009B3AEE"/>
    <w:rsid w:val="009C7BEB"/>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A31"/>
    <w:rsid w:val="00A335FB"/>
    <w:rsid w:val="00A34B3F"/>
    <w:rsid w:val="00A41293"/>
    <w:rsid w:val="00A42916"/>
    <w:rsid w:val="00A429C2"/>
    <w:rsid w:val="00A45421"/>
    <w:rsid w:val="00A46FE2"/>
    <w:rsid w:val="00A47F1B"/>
    <w:rsid w:val="00A56956"/>
    <w:rsid w:val="00A56CEF"/>
    <w:rsid w:val="00A67231"/>
    <w:rsid w:val="00A741E9"/>
    <w:rsid w:val="00A82A11"/>
    <w:rsid w:val="00A90B8D"/>
    <w:rsid w:val="00A90ECB"/>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45D8"/>
    <w:rsid w:val="00B16B5F"/>
    <w:rsid w:val="00B24E13"/>
    <w:rsid w:val="00B25518"/>
    <w:rsid w:val="00B31A40"/>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65476"/>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15B98"/>
    <w:rsid w:val="00D2320E"/>
    <w:rsid w:val="00D2581D"/>
    <w:rsid w:val="00D40290"/>
    <w:rsid w:val="00D43E57"/>
    <w:rsid w:val="00D44CF5"/>
    <w:rsid w:val="00D50667"/>
    <w:rsid w:val="00D556D1"/>
    <w:rsid w:val="00D5621B"/>
    <w:rsid w:val="00D56E5E"/>
    <w:rsid w:val="00D63711"/>
    <w:rsid w:val="00D64A38"/>
    <w:rsid w:val="00D655C4"/>
    <w:rsid w:val="00D71835"/>
    <w:rsid w:val="00D7245D"/>
    <w:rsid w:val="00D759EF"/>
    <w:rsid w:val="00D75E5B"/>
    <w:rsid w:val="00D8047A"/>
    <w:rsid w:val="00D81767"/>
    <w:rsid w:val="00D824B2"/>
    <w:rsid w:val="00D933C0"/>
    <w:rsid w:val="00D936BD"/>
    <w:rsid w:val="00D95D67"/>
    <w:rsid w:val="00DA18C9"/>
    <w:rsid w:val="00DA4AF9"/>
    <w:rsid w:val="00DA719F"/>
    <w:rsid w:val="00DA7394"/>
    <w:rsid w:val="00DB36F0"/>
    <w:rsid w:val="00DB6AC1"/>
    <w:rsid w:val="00DC13B3"/>
    <w:rsid w:val="00DC4037"/>
    <w:rsid w:val="00DD2EF5"/>
    <w:rsid w:val="00DD5416"/>
    <w:rsid w:val="00DE103C"/>
    <w:rsid w:val="00DE7179"/>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122"/>
    <w:rsid w:val="00EA26DD"/>
    <w:rsid w:val="00EA2DB2"/>
    <w:rsid w:val="00EB1FC0"/>
    <w:rsid w:val="00EB4D41"/>
    <w:rsid w:val="00EB7577"/>
    <w:rsid w:val="00EB762D"/>
    <w:rsid w:val="00EC03EC"/>
    <w:rsid w:val="00EC1150"/>
    <w:rsid w:val="00EC1898"/>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6F08"/>
    <w:rsid w:val="00F17792"/>
    <w:rsid w:val="00F21AF6"/>
    <w:rsid w:val="00F21C49"/>
    <w:rsid w:val="00F22FDF"/>
    <w:rsid w:val="00F23746"/>
    <w:rsid w:val="00F2513D"/>
    <w:rsid w:val="00F3104B"/>
    <w:rsid w:val="00F32EDA"/>
    <w:rsid w:val="00F34BFE"/>
    <w:rsid w:val="00F34FCC"/>
    <w:rsid w:val="00F4000F"/>
    <w:rsid w:val="00F42BF4"/>
    <w:rsid w:val="00F436B2"/>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1083"/>
    <w:rsid w:val="00FE57B6"/>
    <w:rsid w:val="00FE6726"/>
    <w:rsid w:val="00FF5EB1"/>
    <w:rsid w:val="00FF6A2A"/>
    <w:rsid w:val="4B0AA6A0"/>
    <w:rsid w:val="772EF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AA0A6439E5544BA14EAD7D5EE12AE" ma:contentTypeVersion="12" ma:contentTypeDescription="Create a new document." ma:contentTypeScope="" ma:versionID="c5bace154fe4bb3915bd994a460c073d">
  <xsd:schema xmlns:xsd="http://www.w3.org/2001/XMLSchema" xmlns:xs="http://www.w3.org/2001/XMLSchema" xmlns:p="http://schemas.microsoft.com/office/2006/metadata/properties" xmlns:ns2="c68e507a-de5f-48d8-8974-420243786c4b" xmlns:ns3="5d2d2490-61cb-48b8-8ed2-08ff3b9755c8" targetNamespace="http://schemas.microsoft.com/office/2006/metadata/properties" ma:root="true" ma:fieldsID="df35ab9c53a835be6bb66f2429d2ce84" ns2:_="" ns3:_="">
    <xsd:import namespace="c68e507a-de5f-48d8-8974-420243786c4b"/>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507a-de5f-48d8-8974-420243786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7907f4-de8e-47ac-9c45-90856568274d}"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c68e507a-de5f-48d8-8974-420243786c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1C52A-D710-4B7C-81A7-EB81FF5D2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507a-de5f-48d8-8974-420243786c4b"/>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c68e507a-de5f-48d8-8974-420243786c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5598</Characters>
  <Application>Microsoft Office Word</Application>
  <DocSecurity>0</DocSecurity>
  <Lines>169</Lines>
  <Paragraphs>76</Paragraphs>
  <ScaleCrop>false</ScaleCrop>
  <Company>Motability Finance Ltd</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2026-02-12T12:05:00Z</dcterms:created>
  <dcterms:modified xsi:type="dcterms:W3CDTF">2026-02-12T12:05:00Z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0x0101001A5AA0A6439E5544BA14EAD7D5EE12AE</vt:lpwstr>
  </property>
  <property fmtid="{D5CDD505-2E9C-101B-9397-08002B2CF9AE}" pid="3" name="MediaServiceImageTags">
    <vt:lpwstr/>
  </property>
  <property fmtid="{D5CDD505-2E9C-101B-9397-08002B2CF9AE}" pid="4" name="docLang">
    <vt:lpwstr>en</vt:lpwstr>
  </property>
</Properties>
</file>