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67A7B21">
        <w:tc>
          <w:tcPr>
            <w:tcW w:w="5027" w:type="dxa"/>
          </w:tcPr>
          <w:p w14:paraId="2E7D4262" w14:textId="67B49125"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7D188952" w14:textId="6DE86A87" w:rsidR="00B70B86" w:rsidRPr="001B7D32" w:rsidRDefault="00D643BD" w:rsidP="067A7B21">
            <w:pPr>
              <w:rPr>
                <w:rFonts w:ascii="Lexend" w:hAnsi="Lexend" w:cstheme="minorBidi"/>
                <w:color w:val="000000" w:themeColor="text1"/>
                <w:sz w:val="22"/>
                <w:szCs w:val="22"/>
              </w:rPr>
            </w:pPr>
            <w:r>
              <w:rPr>
                <w:rFonts w:ascii="Lexend" w:eastAsia="Lexend" w:hAnsi="Lexend" w:cs="Lexend"/>
                <w:sz w:val="20"/>
              </w:rPr>
              <w:t xml:space="preserve">Data </w:t>
            </w:r>
            <w:r w:rsidRPr="6EB12A97">
              <w:rPr>
                <w:rFonts w:ascii="Lexend" w:eastAsia="Lexend" w:hAnsi="Lexend" w:cs="Lexend"/>
                <w:sz w:val="20"/>
              </w:rPr>
              <w:t xml:space="preserve">Product </w:t>
            </w:r>
            <w:r>
              <w:rPr>
                <w:rFonts w:ascii="Lexend" w:eastAsia="Lexend" w:hAnsi="Lexend" w:cs="Lexend"/>
                <w:sz w:val="20"/>
              </w:rPr>
              <w:t>Owner – Asset Risk</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FB41F61"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67A7B21">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686845D" w:rsidR="0023680C" w:rsidRPr="001B7D32" w:rsidRDefault="001B7D32" w:rsidP="005840E8">
            <w:pPr>
              <w:rPr>
                <w:rFonts w:ascii="Lexend" w:hAnsi="Lexend"/>
                <w:color w:val="000000" w:themeColor="text1"/>
                <w:sz w:val="20"/>
                <w:szCs w:val="18"/>
              </w:rPr>
            </w:pPr>
            <w:r w:rsidRPr="001B7D32">
              <w:rPr>
                <w:rFonts w:ascii="Lexend" w:hAnsi="Lexend"/>
                <w:bCs/>
                <w:color w:val="000000" w:themeColor="text1"/>
                <w:sz w:val="22"/>
                <w:szCs w:val="22"/>
              </w:rPr>
              <w:t>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67A7B21">
              <w:rPr>
                <w:rFonts w:ascii="Lexend" w:hAnsi="Lexend" w:cstheme="minorBidi"/>
                <w:b/>
                <w:bCs/>
                <w:color w:val="1739E5"/>
              </w:rPr>
              <w:t>Salary</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67A7B21">
        <w:tc>
          <w:tcPr>
            <w:tcW w:w="10054" w:type="dxa"/>
            <w:gridSpan w:val="2"/>
          </w:tcPr>
          <w:p w14:paraId="3894FB59" w14:textId="34CE0672" w:rsidR="008D6B44" w:rsidRPr="008C2EEB" w:rsidRDefault="00A335FB" w:rsidP="00D643BD">
            <w:pPr>
              <w:rPr>
                <w:rFonts w:ascii="Lexend" w:hAnsi="Lexend"/>
                <w:b/>
                <w:color w:val="1739E5"/>
                <w:szCs w:val="24"/>
              </w:rPr>
            </w:pPr>
            <w:r w:rsidRPr="067A7B21">
              <w:rPr>
                <w:rFonts w:ascii="Lexend" w:hAnsi="Lexend"/>
                <w:b/>
                <w:bCs/>
                <w:color w:val="1739E5"/>
              </w:rPr>
              <w:t>What you’ll be doing</w:t>
            </w:r>
          </w:p>
          <w:p w14:paraId="5221A93C" w14:textId="77777777" w:rsidR="00D643BD" w:rsidRPr="00D643BD" w:rsidRDefault="00D643BD" w:rsidP="00D643BD">
            <w:pPr>
              <w:rPr>
                <w:rFonts w:ascii="Lexend" w:hAnsi="Lexend"/>
                <w:i/>
                <w:iCs/>
                <w:color w:val="595959" w:themeColor="text1" w:themeTint="A6"/>
                <w:sz w:val="22"/>
                <w:szCs w:val="22"/>
              </w:rPr>
            </w:pPr>
          </w:p>
          <w:p w14:paraId="70663AFC" w14:textId="77777777" w:rsidR="00D643BD" w:rsidRPr="00D643BD" w:rsidRDefault="00D643BD" w:rsidP="00D643BD">
            <w:pPr>
              <w:rPr>
                <w:rFonts w:ascii="Lexend" w:hAnsi="Lexend" w:cstheme="minorHAnsi"/>
                <w:b/>
                <w:sz w:val="22"/>
                <w:szCs w:val="22"/>
              </w:rPr>
            </w:pPr>
            <w:r w:rsidRPr="00D643BD">
              <w:rPr>
                <w:rFonts w:ascii="Lexend" w:hAnsi="Lexend" w:cstheme="minorHAnsi"/>
                <w:b/>
                <w:sz w:val="22"/>
                <w:szCs w:val="22"/>
              </w:rPr>
              <w:t>Reporting to the Data Product Manager, you will:</w:t>
            </w:r>
          </w:p>
          <w:p w14:paraId="1F0F357A" w14:textId="77777777" w:rsidR="00D643BD" w:rsidRDefault="00D643BD" w:rsidP="00D643BD">
            <w:pPr>
              <w:rPr>
                <w:rFonts w:ascii="Lexend" w:hAnsi="Lexend"/>
                <w:sz w:val="20"/>
              </w:rPr>
            </w:pPr>
          </w:p>
          <w:p w14:paraId="1CF1CDBC" w14:textId="68AF103F" w:rsidR="00D643BD" w:rsidRPr="00D643BD" w:rsidRDefault="00D643BD" w:rsidP="00D643BD">
            <w:pPr>
              <w:rPr>
                <w:rFonts w:ascii="Lexend" w:hAnsi="Lexend"/>
                <w:sz w:val="20"/>
              </w:rPr>
            </w:pPr>
            <w:r w:rsidRPr="00D643BD">
              <w:rPr>
                <w:rFonts w:ascii="Lexend" w:hAnsi="Lexend"/>
                <w:sz w:val="20"/>
              </w:rPr>
              <w:t>Play a vital role in owning and developing the department’s internal systems and processes to ensure they deliver on key business needs.</w:t>
            </w:r>
          </w:p>
          <w:p w14:paraId="6D94631D" w14:textId="77777777" w:rsidR="00D643BD" w:rsidRDefault="00D643BD" w:rsidP="00D643BD">
            <w:pPr>
              <w:rPr>
                <w:rFonts w:ascii="Lexend" w:hAnsi="Lexend"/>
                <w:sz w:val="20"/>
              </w:rPr>
            </w:pPr>
          </w:p>
          <w:p w14:paraId="036E6644" w14:textId="634BCA15" w:rsidR="00D643BD" w:rsidRPr="00D643BD" w:rsidRDefault="00D643BD" w:rsidP="00D643BD">
            <w:pPr>
              <w:rPr>
                <w:rFonts w:ascii="Lexend" w:hAnsi="Lexend"/>
                <w:sz w:val="20"/>
              </w:rPr>
            </w:pPr>
            <w:r w:rsidRPr="00D643BD">
              <w:rPr>
                <w:rFonts w:ascii="Lexend" w:hAnsi="Lexend"/>
                <w:sz w:val="20"/>
              </w:rPr>
              <w:t>Ensure products are developed in-line with Asset Risk’s overall strategy and roadmap and communicate these with both the technical development teams and business stakeholders.</w:t>
            </w:r>
          </w:p>
          <w:p w14:paraId="5C542AB8" w14:textId="77777777" w:rsidR="00D643BD" w:rsidRDefault="00D643BD" w:rsidP="00D643BD">
            <w:pPr>
              <w:rPr>
                <w:rFonts w:ascii="Lexend" w:hAnsi="Lexend"/>
                <w:sz w:val="20"/>
              </w:rPr>
            </w:pPr>
          </w:p>
          <w:p w14:paraId="3D55DE53" w14:textId="12763822" w:rsidR="00D643BD" w:rsidRPr="00D643BD" w:rsidRDefault="00D643BD" w:rsidP="00D643BD">
            <w:pPr>
              <w:rPr>
                <w:rFonts w:ascii="Lexend" w:hAnsi="Lexend"/>
                <w:sz w:val="20"/>
              </w:rPr>
            </w:pPr>
            <w:r w:rsidRPr="00D643BD">
              <w:rPr>
                <w:rFonts w:ascii="Lexend" w:hAnsi="Lexend"/>
                <w:sz w:val="20"/>
              </w:rPr>
              <w:t xml:space="preserve">Own and coordinate the requirement gathering, development process, testing, training and communication in relation to system maintenance and development. </w:t>
            </w:r>
          </w:p>
          <w:p w14:paraId="62B93A73" w14:textId="77777777" w:rsidR="00D643BD" w:rsidRDefault="00D643BD" w:rsidP="00D643BD">
            <w:pPr>
              <w:rPr>
                <w:rFonts w:ascii="Lexend" w:hAnsi="Lexend"/>
                <w:sz w:val="20"/>
              </w:rPr>
            </w:pPr>
          </w:p>
          <w:p w14:paraId="223EE2A8" w14:textId="3B87C5BA" w:rsidR="00D643BD" w:rsidRPr="00D643BD" w:rsidRDefault="00D643BD" w:rsidP="00D643BD">
            <w:pPr>
              <w:rPr>
                <w:rFonts w:ascii="Lexend" w:hAnsi="Lexend"/>
                <w:sz w:val="20"/>
              </w:rPr>
            </w:pPr>
            <w:r w:rsidRPr="00D643BD">
              <w:rPr>
                <w:rFonts w:ascii="Lexend" w:hAnsi="Lexend"/>
                <w:sz w:val="20"/>
              </w:rPr>
              <w:t>Co-ordinate and collaborate closely with business SMEs (Subject Matter Experts) to ensure products deliver successfully on their need’s; successfully gathering and acting on user feedback and effectively communicating on updates and issues.</w:t>
            </w:r>
          </w:p>
          <w:p w14:paraId="3231CCE4" w14:textId="77777777" w:rsidR="00D643BD" w:rsidRDefault="00D643BD" w:rsidP="00D643BD">
            <w:pPr>
              <w:rPr>
                <w:rFonts w:ascii="Lexend" w:hAnsi="Lexend"/>
                <w:sz w:val="20"/>
              </w:rPr>
            </w:pPr>
          </w:p>
          <w:p w14:paraId="618A0BF7" w14:textId="35DB1E9A" w:rsidR="00D643BD" w:rsidRPr="00D643BD" w:rsidRDefault="00D643BD" w:rsidP="00D643BD">
            <w:pPr>
              <w:rPr>
                <w:rFonts w:ascii="Lexend" w:hAnsi="Lexend"/>
                <w:sz w:val="20"/>
              </w:rPr>
            </w:pPr>
            <w:r w:rsidRPr="00D643BD">
              <w:rPr>
                <w:rFonts w:ascii="Lexend" w:hAnsi="Lexend"/>
                <w:sz w:val="20"/>
              </w:rPr>
              <w:t>Become an expert in Asset Risk data systems and processes and provide business knowledge when interacting with internal stakeholders and 3rd parties.</w:t>
            </w:r>
          </w:p>
          <w:p w14:paraId="1D1DCC38" w14:textId="77777777" w:rsidR="00D643BD" w:rsidRDefault="00D643BD" w:rsidP="00D643BD">
            <w:pPr>
              <w:rPr>
                <w:rFonts w:ascii="Lexend" w:hAnsi="Lexend"/>
                <w:sz w:val="20"/>
              </w:rPr>
            </w:pPr>
          </w:p>
          <w:p w14:paraId="07F9E0C5" w14:textId="74452EB5" w:rsidR="00D643BD" w:rsidRPr="00D643BD" w:rsidRDefault="00D643BD" w:rsidP="00D643BD">
            <w:pPr>
              <w:rPr>
                <w:rFonts w:ascii="Lexend" w:hAnsi="Lexend"/>
                <w:sz w:val="20"/>
              </w:rPr>
            </w:pPr>
            <w:r w:rsidRPr="00D643BD">
              <w:rPr>
                <w:rFonts w:ascii="Lexend" w:hAnsi="Lexend"/>
                <w:sz w:val="20"/>
              </w:rPr>
              <w:t>Collaborate with key business stakeholders from a variety of teams, including Analytics, Pricing, RV Risk, Insurance Risk and Economic Capital to develop backlog and priorities in-line with business requirements.</w:t>
            </w:r>
          </w:p>
          <w:p w14:paraId="636506C9" w14:textId="77777777" w:rsidR="00D643BD" w:rsidRDefault="00D643BD" w:rsidP="00D643BD">
            <w:pPr>
              <w:rPr>
                <w:rFonts w:ascii="Lexend" w:hAnsi="Lexend"/>
                <w:sz w:val="20"/>
              </w:rPr>
            </w:pPr>
          </w:p>
          <w:p w14:paraId="18309779" w14:textId="070845A9" w:rsidR="00D643BD" w:rsidRPr="00D643BD" w:rsidRDefault="00D643BD" w:rsidP="00D643BD">
            <w:pPr>
              <w:rPr>
                <w:rFonts w:ascii="Lexend" w:hAnsi="Lexend"/>
                <w:sz w:val="20"/>
              </w:rPr>
            </w:pPr>
            <w:r w:rsidRPr="00D643BD">
              <w:rPr>
                <w:rFonts w:ascii="Lexend" w:hAnsi="Lexend"/>
                <w:sz w:val="20"/>
              </w:rPr>
              <w:t>Proactively investigate and understand issues and pain points with the systems or processes, often delving deep into the data to work out why it happened and how to make it better.</w:t>
            </w:r>
          </w:p>
          <w:p w14:paraId="5ADF55B6" w14:textId="77777777" w:rsidR="00D643BD" w:rsidRDefault="00D643BD" w:rsidP="00D643BD">
            <w:pPr>
              <w:rPr>
                <w:rFonts w:ascii="Lexend" w:hAnsi="Lexend"/>
                <w:sz w:val="20"/>
              </w:rPr>
            </w:pPr>
          </w:p>
          <w:p w14:paraId="1B2FAF63" w14:textId="6E695B45" w:rsidR="00D643BD" w:rsidRPr="00D643BD" w:rsidRDefault="00D643BD" w:rsidP="00D643BD">
            <w:pPr>
              <w:rPr>
                <w:rFonts w:ascii="Lexend" w:hAnsi="Lexend"/>
                <w:sz w:val="20"/>
              </w:rPr>
            </w:pPr>
            <w:r w:rsidRPr="00D643BD">
              <w:rPr>
                <w:rFonts w:ascii="Lexend" w:hAnsi="Lexend"/>
                <w:sz w:val="20"/>
              </w:rPr>
              <w:t>Work closely with the Data Specialist to ensure the systems and processes are in-line with the data governance framework and ensure effective management of the data within this area.</w:t>
            </w:r>
          </w:p>
          <w:p w14:paraId="1B0CF2BC" w14:textId="77777777" w:rsidR="00D643BD" w:rsidRDefault="00D643BD" w:rsidP="00D643BD">
            <w:pPr>
              <w:rPr>
                <w:rFonts w:ascii="Lexend" w:hAnsi="Lexend"/>
                <w:sz w:val="20"/>
              </w:rPr>
            </w:pPr>
          </w:p>
          <w:p w14:paraId="0F6825CF" w14:textId="2C462BD9" w:rsidR="00D643BD" w:rsidRPr="00D643BD" w:rsidRDefault="00D643BD" w:rsidP="00D643BD">
            <w:pPr>
              <w:rPr>
                <w:rFonts w:ascii="Lexend" w:hAnsi="Lexend"/>
                <w:sz w:val="20"/>
              </w:rPr>
            </w:pPr>
            <w:r w:rsidRPr="00D643BD">
              <w:rPr>
                <w:rFonts w:ascii="Lexend" w:hAnsi="Lexend"/>
                <w:sz w:val="20"/>
              </w:rPr>
              <w:t>Champion Asset Risk data products both internally and externally and act as the primary point of contact for product-related queries</w:t>
            </w:r>
          </w:p>
          <w:p w14:paraId="07105F1E" w14:textId="77777777" w:rsidR="00D643BD" w:rsidRDefault="00D643BD" w:rsidP="00D643BD">
            <w:pPr>
              <w:rPr>
                <w:rFonts w:ascii="Lexend" w:hAnsi="Lexend"/>
                <w:sz w:val="20"/>
              </w:rPr>
            </w:pPr>
          </w:p>
          <w:p w14:paraId="297F3C8F" w14:textId="275871BE" w:rsidR="00D643BD" w:rsidRPr="00D643BD" w:rsidRDefault="00D643BD" w:rsidP="00D643BD">
            <w:pPr>
              <w:rPr>
                <w:rFonts w:ascii="Lexend" w:hAnsi="Lexend"/>
                <w:sz w:val="20"/>
              </w:rPr>
            </w:pPr>
            <w:r w:rsidRPr="00D643BD">
              <w:rPr>
                <w:rFonts w:ascii="Lexend" w:hAnsi="Lexend"/>
                <w:sz w:val="20"/>
              </w:rPr>
              <w:t xml:space="preserve">Support internal and external audit and review requirements to ensure best practice is followed and controls are met across Asset Risk data management tools and processes. </w:t>
            </w:r>
          </w:p>
          <w:p w14:paraId="721EE850" w14:textId="77777777" w:rsidR="00D643BD" w:rsidRDefault="00D643BD" w:rsidP="00D643BD">
            <w:pPr>
              <w:rPr>
                <w:rFonts w:ascii="Lexend" w:hAnsi="Lexend"/>
                <w:sz w:val="20"/>
              </w:rPr>
            </w:pPr>
          </w:p>
          <w:p w14:paraId="3FF51283" w14:textId="0F1D4CFB" w:rsidR="0023680C" w:rsidRPr="00D643BD" w:rsidRDefault="00D643BD" w:rsidP="00D643BD">
            <w:pPr>
              <w:rPr>
                <w:rFonts w:ascii="Lexend" w:hAnsi="Lexend"/>
                <w:bCs/>
                <w:color w:val="808080" w:themeColor="background1" w:themeShade="80"/>
                <w:sz w:val="22"/>
                <w:szCs w:val="22"/>
              </w:rPr>
            </w:pPr>
            <w:r w:rsidRPr="00D643BD">
              <w:rPr>
                <w:rFonts w:ascii="Lexend" w:hAnsi="Lexend"/>
                <w:sz w:val="20"/>
              </w:rPr>
              <w:t>Deliver business value through execution of the Asset Risk Data Product Roadmap to ensure the division’s overall goals and vision are met.</w:t>
            </w:r>
          </w:p>
        </w:tc>
      </w:tr>
      <w:tr w:rsidR="00005A45" w14:paraId="167886A9" w14:textId="77777777" w:rsidTr="067A7B21">
        <w:tc>
          <w:tcPr>
            <w:tcW w:w="10054" w:type="dxa"/>
            <w:gridSpan w:val="2"/>
          </w:tcPr>
          <w:p w14:paraId="15057FF6" w14:textId="77777777" w:rsidR="00D643BD" w:rsidRDefault="00D643BD" w:rsidP="00D643BD">
            <w:pPr>
              <w:spacing w:line="276" w:lineRule="auto"/>
              <w:rPr>
                <w:rFonts w:ascii="Lexend" w:hAnsi="Lexend"/>
                <w:sz w:val="20"/>
              </w:rPr>
            </w:pPr>
          </w:p>
          <w:p w14:paraId="7573DC87" w14:textId="77777777" w:rsidR="00D643BD" w:rsidRPr="00D643BD" w:rsidRDefault="00D643BD" w:rsidP="00D643BD">
            <w:pPr>
              <w:spacing w:line="276" w:lineRule="auto"/>
              <w:rPr>
                <w:rFonts w:ascii="Lexend" w:hAnsi="Lexend"/>
                <w:sz w:val="20"/>
              </w:rPr>
            </w:pPr>
          </w:p>
          <w:p w14:paraId="2B6B0D66" w14:textId="52C524E9" w:rsidR="00D643BD" w:rsidRPr="008C2EEB" w:rsidRDefault="00D643BD" w:rsidP="00D643BD">
            <w:pPr>
              <w:rPr>
                <w:rFonts w:ascii="Lexend" w:hAnsi="Lexend"/>
                <w:b/>
                <w:color w:val="1739E5"/>
                <w:szCs w:val="24"/>
              </w:rPr>
            </w:pPr>
            <w:r>
              <w:rPr>
                <w:rFonts w:ascii="Lexend" w:hAnsi="Lexend"/>
                <w:b/>
                <w:bCs/>
                <w:color w:val="1739E5"/>
              </w:rPr>
              <w:lastRenderedPageBreak/>
              <w:t>About You</w:t>
            </w:r>
          </w:p>
          <w:p w14:paraId="61619681" w14:textId="504A4CC8" w:rsidR="00D643BD" w:rsidRPr="00D643BD" w:rsidRDefault="00D643BD" w:rsidP="00D643BD">
            <w:pPr>
              <w:rPr>
                <w:rFonts w:ascii="Lexend" w:hAnsi="Lexend" w:cstheme="minorHAnsi"/>
                <w:b/>
                <w:sz w:val="22"/>
                <w:szCs w:val="22"/>
              </w:rPr>
            </w:pPr>
            <w:r w:rsidRPr="00D643BD">
              <w:rPr>
                <w:rFonts w:ascii="Lexend" w:hAnsi="Lexend" w:cstheme="minorHAnsi"/>
                <w:b/>
                <w:sz w:val="22"/>
                <w:szCs w:val="22"/>
              </w:rPr>
              <w:t>The successful candidate will be:</w:t>
            </w:r>
          </w:p>
          <w:p w14:paraId="2189CE7D" w14:textId="77777777" w:rsidR="00D643BD" w:rsidRDefault="00D643BD" w:rsidP="00D643BD">
            <w:pPr>
              <w:rPr>
                <w:rFonts w:ascii="Lexend" w:hAnsi="Lexend"/>
                <w:sz w:val="20"/>
              </w:rPr>
            </w:pPr>
          </w:p>
          <w:p w14:paraId="3BD4CF4A" w14:textId="565BF9C5" w:rsidR="00D643BD" w:rsidRDefault="00D643BD" w:rsidP="00D643BD">
            <w:pPr>
              <w:rPr>
                <w:rFonts w:ascii="Lexend" w:hAnsi="Lexend"/>
                <w:sz w:val="20"/>
              </w:rPr>
            </w:pPr>
            <w:r w:rsidRPr="00D643BD">
              <w:rPr>
                <w:rFonts w:ascii="Lexend" w:hAnsi="Lexend"/>
                <w:sz w:val="20"/>
              </w:rPr>
              <w:t>Inspired by the prospect of leveraging new technologies and data to provide customer value at Motability Operations.</w:t>
            </w:r>
          </w:p>
          <w:p w14:paraId="66BA6D2A" w14:textId="77777777" w:rsidR="00D643BD" w:rsidRDefault="00D643BD" w:rsidP="00D643BD">
            <w:pPr>
              <w:rPr>
                <w:rFonts w:ascii="Lexend" w:hAnsi="Lexend"/>
                <w:sz w:val="20"/>
              </w:rPr>
            </w:pPr>
          </w:p>
          <w:p w14:paraId="2B6D6002" w14:textId="3EC355AC" w:rsidR="00D643BD" w:rsidRPr="00D643BD" w:rsidRDefault="00D643BD" w:rsidP="00D643BD">
            <w:pPr>
              <w:rPr>
                <w:rFonts w:ascii="Lexend" w:hAnsi="Lexend"/>
                <w:sz w:val="20"/>
              </w:rPr>
            </w:pPr>
            <w:r w:rsidRPr="00D643BD">
              <w:rPr>
                <w:rFonts w:ascii="Lexend" w:hAnsi="Lexend"/>
                <w:sz w:val="20"/>
              </w:rPr>
              <w:t xml:space="preserve">Be commercially minded and able to apply analytical approaches to deliver workable solutions in a fast-paced business environment. </w:t>
            </w:r>
          </w:p>
          <w:p w14:paraId="363A294D" w14:textId="77777777" w:rsidR="00D643BD" w:rsidRDefault="00D643BD" w:rsidP="00D643BD">
            <w:pPr>
              <w:rPr>
                <w:rFonts w:ascii="Lexend" w:hAnsi="Lexend"/>
                <w:sz w:val="20"/>
              </w:rPr>
            </w:pPr>
          </w:p>
          <w:p w14:paraId="1E08F52F" w14:textId="56528160" w:rsidR="00D643BD" w:rsidRPr="00D643BD" w:rsidRDefault="00D643BD" w:rsidP="00D643BD">
            <w:pPr>
              <w:rPr>
                <w:rFonts w:ascii="Lexend" w:hAnsi="Lexend"/>
                <w:sz w:val="20"/>
              </w:rPr>
            </w:pPr>
            <w:r w:rsidRPr="00D643BD">
              <w:rPr>
                <w:rFonts w:ascii="Lexend" w:hAnsi="Lexend"/>
                <w:sz w:val="20"/>
              </w:rPr>
              <w:t>Comfortable in engaging with multiple stakeholders (technical and non-technical) at all levels of seniority and function.</w:t>
            </w:r>
          </w:p>
          <w:p w14:paraId="01E92A81" w14:textId="77777777" w:rsidR="00D643BD" w:rsidRDefault="00D643BD" w:rsidP="00D643BD">
            <w:pPr>
              <w:rPr>
                <w:rFonts w:ascii="Lexend" w:hAnsi="Lexend"/>
                <w:sz w:val="20"/>
              </w:rPr>
            </w:pPr>
          </w:p>
          <w:p w14:paraId="58B2D85A" w14:textId="451641DA" w:rsidR="00D643BD" w:rsidRPr="00D643BD" w:rsidRDefault="00D643BD" w:rsidP="00D643BD">
            <w:pPr>
              <w:rPr>
                <w:rFonts w:ascii="Lexend" w:hAnsi="Lexend"/>
                <w:sz w:val="20"/>
              </w:rPr>
            </w:pPr>
            <w:r w:rsidRPr="00D643BD">
              <w:rPr>
                <w:rFonts w:ascii="Lexend" w:hAnsi="Lexend"/>
                <w:sz w:val="20"/>
              </w:rPr>
              <w:t>Excellent communication and presentation skills, with the ability to influence others.</w:t>
            </w:r>
          </w:p>
          <w:p w14:paraId="356417AB" w14:textId="77777777" w:rsidR="00D643BD" w:rsidRDefault="00D643BD" w:rsidP="00D643BD">
            <w:pPr>
              <w:rPr>
                <w:rFonts w:ascii="Lexend" w:hAnsi="Lexend"/>
                <w:sz w:val="20"/>
              </w:rPr>
            </w:pPr>
          </w:p>
          <w:p w14:paraId="6022CB16" w14:textId="5861A782" w:rsidR="00D643BD" w:rsidRPr="00D643BD" w:rsidRDefault="00D643BD" w:rsidP="00D643BD">
            <w:pPr>
              <w:rPr>
                <w:rFonts w:ascii="Lexend" w:hAnsi="Lexend"/>
                <w:sz w:val="20"/>
              </w:rPr>
            </w:pPr>
            <w:r w:rsidRPr="00D643BD">
              <w:rPr>
                <w:rFonts w:ascii="Lexend" w:hAnsi="Lexend"/>
                <w:sz w:val="20"/>
              </w:rPr>
              <w:t>Have a good understanding of data technologies, such as databases, data warehouse and data lakes.</w:t>
            </w:r>
          </w:p>
          <w:p w14:paraId="1BFDF9D2" w14:textId="77777777" w:rsidR="00D643BD" w:rsidRDefault="00D643BD" w:rsidP="00D643BD">
            <w:pPr>
              <w:rPr>
                <w:rFonts w:ascii="Lexend" w:hAnsi="Lexend"/>
                <w:sz w:val="20"/>
              </w:rPr>
            </w:pPr>
          </w:p>
          <w:p w14:paraId="31D5F564" w14:textId="15EC0EBC" w:rsidR="00D643BD" w:rsidRPr="00D643BD" w:rsidRDefault="00D643BD" w:rsidP="00D643BD">
            <w:pPr>
              <w:rPr>
                <w:rFonts w:ascii="Lexend" w:hAnsi="Lexend"/>
                <w:sz w:val="20"/>
              </w:rPr>
            </w:pPr>
            <w:r w:rsidRPr="00D643BD">
              <w:rPr>
                <w:rFonts w:ascii="Lexend" w:hAnsi="Lexend"/>
                <w:sz w:val="20"/>
              </w:rPr>
              <w:t>Highly organised, with a strong attention to detail and multitasking skills.</w:t>
            </w:r>
          </w:p>
          <w:p w14:paraId="6F923E0A" w14:textId="77777777" w:rsidR="00D643BD" w:rsidRDefault="00D643BD" w:rsidP="00D643BD">
            <w:pPr>
              <w:rPr>
                <w:rFonts w:ascii="Lexend" w:hAnsi="Lexend"/>
                <w:sz w:val="20"/>
              </w:rPr>
            </w:pPr>
          </w:p>
          <w:p w14:paraId="6AC3EA66" w14:textId="77777777" w:rsidR="00D643BD" w:rsidRDefault="00D643BD" w:rsidP="00D643BD">
            <w:pPr>
              <w:rPr>
                <w:rFonts w:ascii="Lexend" w:hAnsi="Lexend"/>
                <w:sz w:val="20"/>
              </w:rPr>
            </w:pPr>
            <w:r w:rsidRPr="00D643BD">
              <w:rPr>
                <w:rFonts w:ascii="Lexend" w:hAnsi="Lexend"/>
                <w:sz w:val="20"/>
              </w:rPr>
              <w:t>Possess a teamwork-focused mindset and be comfortable with delegation, conflict resolution, and working with different personalities and emotions.</w:t>
            </w:r>
          </w:p>
          <w:p w14:paraId="3394627D" w14:textId="77777777" w:rsidR="00D643BD" w:rsidRDefault="00D643BD" w:rsidP="00D643BD">
            <w:pPr>
              <w:rPr>
                <w:rFonts w:ascii="Lexend" w:hAnsi="Lexend"/>
                <w:sz w:val="20"/>
              </w:rPr>
            </w:pPr>
          </w:p>
          <w:p w14:paraId="4F6FFE38" w14:textId="7904433D" w:rsidR="00D643BD" w:rsidRPr="00D643BD" w:rsidRDefault="00D643BD" w:rsidP="00D643BD">
            <w:pPr>
              <w:rPr>
                <w:rFonts w:ascii="Lexend" w:hAnsi="Lexend"/>
                <w:sz w:val="20"/>
              </w:rPr>
            </w:pPr>
            <w:r w:rsidRPr="00D643BD">
              <w:rPr>
                <w:rFonts w:ascii="Lexend" w:hAnsi="Lexend"/>
                <w:sz w:val="20"/>
              </w:rPr>
              <w:t>Thrives off supporting and helping their colleagues and wider teams and enjoys getting ‘stuck-in’ and involved in a variety of areas and issues, big or small.</w:t>
            </w:r>
          </w:p>
        </w:tc>
      </w:tr>
      <w:tr w:rsidR="00005A45" w14:paraId="0FF29B93" w14:textId="77777777" w:rsidTr="067A7B21">
        <w:tc>
          <w:tcPr>
            <w:tcW w:w="10054" w:type="dxa"/>
            <w:gridSpan w:val="2"/>
          </w:tcPr>
          <w:p w14:paraId="4C919E10" w14:textId="77777777" w:rsidR="00D643BD" w:rsidRPr="00D643BD" w:rsidRDefault="00D643BD" w:rsidP="003F4018">
            <w:pPr>
              <w:rPr>
                <w:rFonts w:ascii="Lexend" w:hAnsi="Lexend" w:cstheme="minorHAnsi"/>
                <w:bCs/>
                <w:sz w:val="20"/>
                <w:szCs w:val="16"/>
              </w:rPr>
            </w:pPr>
          </w:p>
          <w:p w14:paraId="445EDDBC" w14:textId="0F807E25" w:rsidR="003F4018" w:rsidRPr="00D643BD" w:rsidRDefault="00AA315A" w:rsidP="003F4018">
            <w:pPr>
              <w:rPr>
                <w:rFonts w:ascii="Lexend" w:hAnsi="Lexend"/>
                <w:b/>
                <w:bCs/>
                <w:color w:val="1739E5"/>
              </w:rPr>
            </w:pPr>
            <w:r w:rsidRPr="00D643BD">
              <w:rPr>
                <w:rFonts w:ascii="Lexend" w:hAnsi="Lexend"/>
                <w:b/>
                <w:bCs/>
                <w:color w:val="1739E5"/>
              </w:rPr>
              <w:t xml:space="preserve">Minimum </w:t>
            </w:r>
            <w:r w:rsidR="00D643BD">
              <w:rPr>
                <w:rFonts w:ascii="Lexend" w:hAnsi="Lexend"/>
                <w:b/>
                <w:bCs/>
                <w:color w:val="1739E5"/>
              </w:rPr>
              <w:t>C</w:t>
            </w:r>
            <w:r w:rsidRPr="00D643BD">
              <w:rPr>
                <w:rFonts w:ascii="Lexend" w:hAnsi="Lexend"/>
                <w:b/>
                <w:bCs/>
                <w:color w:val="1739E5"/>
              </w:rPr>
              <w:t>riteria</w:t>
            </w:r>
          </w:p>
          <w:p w14:paraId="06BB2F0D" w14:textId="1845976B" w:rsidR="00D643BD" w:rsidRPr="00D643BD" w:rsidRDefault="00D643BD" w:rsidP="00D643BD">
            <w:pPr>
              <w:rPr>
                <w:rFonts w:ascii="Lexend" w:hAnsi="Lexend" w:cstheme="minorHAnsi"/>
                <w:b/>
                <w:sz w:val="22"/>
                <w:szCs w:val="22"/>
              </w:rPr>
            </w:pPr>
            <w:r w:rsidRPr="00D643BD">
              <w:rPr>
                <w:rFonts w:ascii="Lexend" w:hAnsi="Lexend" w:cstheme="minorHAnsi"/>
                <w:b/>
                <w:sz w:val="22"/>
                <w:szCs w:val="22"/>
              </w:rPr>
              <w:t>Essential:</w:t>
            </w:r>
          </w:p>
          <w:p w14:paraId="53F452D8" w14:textId="4E149594" w:rsidR="00D643BD" w:rsidRPr="00D643BD" w:rsidRDefault="00D643BD" w:rsidP="00D643BD">
            <w:pPr>
              <w:pStyle w:val="ListParagraph"/>
              <w:numPr>
                <w:ilvl w:val="0"/>
                <w:numId w:val="43"/>
              </w:numPr>
              <w:rPr>
                <w:rFonts w:ascii="Lexend" w:hAnsi="Lexend" w:cstheme="minorHAnsi"/>
                <w:bCs/>
                <w:sz w:val="20"/>
                <w:szCs w:val="16"/>
              </w:rPr>
            </w:pPr>
            <w:r w:rsidRPr="00D643BD">
              <w:rPr>
                <w:rFonts w:ascii="Lexend" w:hAnsi="Lexend" w:cstheme="minorHAnsi"/>
                <w:bCs/>
                <w:sz w:val="20"/>
                <w:szCs w:val="16"/>
              </w:rPr>
              <w:t>Experience of working within a product or project environment.</w:t>
            </w:r>
          </w:p>
          <w:p w14:paraId="5F1B01EE" w14:textId="78656EC8" w:rsidR="00D643BD" w:rsidRPr="00D643BD" w:rsidRDefault="00D643BD" w:rsidP="00D643BD">
            <w:pPr>
              <w:pStyle w:val="ListParagraph"/>
              <w:numPr>
                <w:ilvl w:val="0"/>
                <w:numId w:val="43"/>
              </w:numPr>
              <w:rPr>
                <w:rFonts w:ascii="Lexend" w:hAnsi="Lexend" w:cstheme="minorHAnsi"/>
                <w:bCs/>
                <w:sz w:val="20"/>
                <w:szCs w:val="16"/>
              </w:rPr>
            </w:pPr>
            <w:r w:rsidRPr="00D643BD">
              <w:rPr>
                <w:rFonts w:ascii="Lexend" w:hAnsi="Lexend" w:cstheme="minorHAnsi"/>
                <w:bCs/>
                <w:sz w:val="20"/>
                <w:szCs w:val="16"/>
              </w:rPr>
              <w:t>Experience of working in an analytically oriented commercial environment</w:t>
            </w:r>
          </w:p>
          <w:p w14:paraId="2A260305" w14:textId="54BB7388" w:rsidR="00D643BD" w:rsidRPr="00D643BD" w:rsidRDefault="00D643BD" w:rsidP="00D643BD">
            <w:pPr>
              <w:pStyle w:val="ListParagraph"/>
              <w:numPr>
                <w:ilvl w:val="0"/>
                <w:numId w:val="43"/>
              </w:numPr>
              <w:rPr>
                <w:rFonts w:ascii="Lexend" w:hAnsi="Lexend" w:cstheme="minorHAnsi"/>
                <w:bCs/>
                <w:sz w:val="20"/>
                <w:szCs w:val="16"/>
              </w:rPr>
            </w:pPr>
            <w:r w:rsidRPr="00D643BD">
              <w:rPr>
                <w:rFonts w:ascii="Lexend" w:hAnsi="Lexend" w:cstheme="minorHAnsi"/>
                <w:bCs/>
                <w:sz w:val="20"/>
                <w:szCs w:val="16"/>
              </w:rPr>
              <w:t>Experience working with multiple stakeholders across different functions or organisations.</w:t>
            </w:r>
          </w:p>
          <w:p w14:paraId="0F4E9E73" w14:textId="1BC5AAA8" w:rsidR="00D643BD" w:rsidRPr="00D643BD" w:rsidRDefault="00D643BD" w:rsidP="00D643BD">
            <w:pPr>
              <w:pStyle w:val="ListParagraph"/>
              <w:numPr>
                <w:ilvl w:val="0"/>
                <w:numId w:val="43"/>
              </w:numPr>
              <w:rPr>
                <w:rFonts w:ascii="Lexend" w:hAnsi="Lexend" w:cstheme="minorHAnsi"/>
                <w:bCs/>
                <w:sz w:val="20"/>
                <w:szCs w:val="16"/>
              </w:rPr>
            </w:pPr>
            <w:r w:rsidRPr="00D643BD">
              <w:rPr>
                <w:rFonts w:ascii="Lexend" w:hAnsi="Lexend" w:cstheme="minorHAnsi"/>
                <w:bCs/>
                <w:sz w:val="20"/>
                <w:szCs w:val="16"/>
              </w:rPr>
              <w:t>Experience of coordinating diverse teams and strong task management.</w:t>
            </w:r>
          </w:p>
          <w:p w14:paraId="56216E21" w14:textId="7504E132" w:rsidR="00D643BD" w:rsidRPr="00D643BD" w:rsidRDefault="00D643BD" w:rsidP="00D643BD">
            <w:pPr>
              <w:rPr>
                <w:rFonts w:ascii="Lexend" w:hAnsi="Lexend" w:cstheme="minorHAnsi"/>
                <w:bCs/>
                <w:sz w:val="20"/>
                <w:szCs w:val="16"/>
              </w:rPr>
            </w:pPr>
            <w:r w:rsidRPr="00D643BD">
              <w:rPr>
                <w:rFonts w:ascii="Lexend" w:hAnsi="Lexend" w:cstheme="minorHAnsi"/>
                <w:bCs/>
                <w:sz w:val="20"/>
                <w:szCs w:val="16"/>
              </w:rPr>
              <w:br/>
            </w:r>
            <w:r w:rsidRPr="00D643BD">
              <w:rPr>
                <w:rFonts w:ascii="Lexend" w:hAnsi="Lexend" w:cstheme="minorHAnsi"/>
                <w:b/>
                <w:sz w:val="22"/>
                <w:szCs w:val="22"/>
              </w:rPr>
              <w:t>Desirable:</w:t>
            </w:r>
            <w:r w:rsidRPr="00D643BD">
              <w:rPr>
                <w:rFonts w:ascii="Lexend" w:hAnsi="Lexend" w:cstheme="minorHAnsi"/>
                <w:bCs/>
                <w:sz w:val="20"/>
                <w:szCs w:val="16"/>
              </w:rPr>
              <w:t xml:space="preserve"> </w:t>
            </w:r>
          </w:p>
          <w:p w14:paraId="5B8AC559" w14:textId="5270D231" w:rsidR="00D643BD" w:rsidRPr="00D643BD" w:rsidRDefault="00D643BD" w:rsidP="00D643BD">
            <w:pPr>
              <w:pStyle w:val="ListParagraph"/>
              <w:numPr>
                <w:ilvl w:val="0"/>
                <w:numId w:val="42"/>
              </w:numPr>
              <w:rPr>
                <w:rFonts w:ascii="Lexend" w:hAnsi="Lexend" w:cstheme="minorHAnsi"/>
                <w:bCs/>
                <w:sz w:val="20"/>
                <w:szCs w:val="16"/>
              </w:rPr>
            </w:pPr>
            <w:r w:rsidRPr="00D643BD">
              <w:rPr>
                <w:rFonts w:ascii="Lexend" w:hAnsi="Lexend" w:cstheme="minorHAnsi"/>
                <w:bCs/>
                <w:sz w:val="20"/>
                <w:szCs w:val="16"/>
              </w:rPr>
              <w:t>Experience working as a Product Owner or comparable role</w:t>
            </w:r>
          </w:p>
          <w:p w14:paraId="75C1CD9B" w14:textId="257CA773" w:rsidR="00D643BD" w:rsidRPr="00D643BD" w:rsidRDefault="00D643BD" w:rsidP="00D643BD">
            <w:pPr>
              <w:pStyle w:val="ListParagraph"/>
              <w:numPr>
                <w:ilvl w:val="0"/>
                <w:numId w:val="42"/>
              </w:numPr>
              <w:rPr>
                <w:rFonts w:ascii="Lexend" w:hAnsi="Lexend" w:cstheme="minorHAnsi"/>
                <w:bCs/>
                <w:sz w:val="20"/>
                <w:szCs w:val="16"/>
              </w:rPr>
            </w:pPr>
            <w:r w:rsidRPr="00D643BD">
              <w:rPr>
                <w:rFonts w:ascii="Lexend" w:hAnsi="Lexend" w:cstheme="minorHAnsi"/>
                <w:bCs/>
                <w:sz w:val="20"/>
                <w:szCs w:val="16"/>
              </w:rPr>
              <w:t>Experience of Agile, Scrum or other project/product management methodologies</w:t>
            </w:r>
          </w:p>
          <w:p w14:paraId="26F9B131" w14:textId="77A2C9E0" w:rsidR="00D643BD" w:rsidRPr="00D643BD" w:rsidRDefault="00D643BD" w:rsidP="00D643BD">
            <w:pPr>
              <w:pStyle w:val="ListParagraph"/>
              <w:numPr>
                <w:ilvl w:val="0"/>
                <w:numId w:val="42"/>
              </w:numPr>
              <w:rPr>
                <w:rFonts w:ascii="Lexend" w:hAnsi="Lexend" w:cstheme="minorHAnsi"/>
                <w:bCs/>
                <w:sz w:val="20"/>
                <w:szCs w:val="16"/>
              </w:rPr>
            </w:pPr>
            <w:r w:rsidRPr="00D643BD">
              <w:rPr>
                <w:rFonts w:ascii="Lexend" w:hAnsi="Lexend" w:cstheme="minorHAnsi"/>
                <w:bCs/>
                <w:sz w:val="20"/>
                <w:szCs w:val="16"/>
              </w:rPr>
              <w:t xml:space="preserve">Background in data analytics, business intelligence, or software development  </w:t>
            </w:r>
          </w:p>
          <w:p w14:paraId="60075EDF" w14:textId="762ABBB8" w:rsidR="00D643BD" w:rsidRPr="00D643BD" w:rsidRDefault="00D643BD" w:rsidP="00D643BD">
            <w:pPr>
              <w:pStyle w:val="ListParagraph"/>
              <w:numPr>
                <w:ilvl w:val="0"/>
                <w:numId w:val="42"/>
              </w:numPr>
              <w:rPr>
                <w:rFonts w:ascii="Lexend" w:hAnsi="Lexend" w:cstheme="minorHAnsi"/>
                <w:bCs/>
                <w:sz w:val="20"/>
                <w:szCs w:val="16"/>
              </w:rPr>
            </w:pPr>
            <w:r w:rsidRPr="00D643BD">
              <w:rPr>
                <w:rFonts w:ascii="Lexend" w:hAnsi="Lexend" w:cstheme="minorHAnsi"/>
                <w:bCs/>
                <w:sz w:val="20"/>
                <w:szCs w:val="16"/>
              </w:rPr>
              <w:t>Experience using Confluence, JIRA or other task management and requirement gathering tools or similar</w:t>
            </w:r>
          </w:p>
          <w:p w14:paraId="4D5F4D6C" w14:textId="77777777" w:rsidR="003F4018" w:rsidRPr="00D643BD" w:rsidRDefault="003F4018" w:rsidP="003F4018">
            <w:pPr>
              <w:rPr>
                <w:rFonts w:ascii="Lexend" w:hAnsi="Lexend" w:cstheme="minorHAnsi"/>
                <w:bCs/>
                <w:sz w:val="20"/>
                <w:szCs w:val="16"/>
              </w:rPr>
            </w:pPr>
          </w:p>
          <w:p w14:paraId="49D68889" w14:textId="5EDA2319" w:rsidR="00005A45" w:rsidRPr="00D643BD" w:rsidRDefault="00896DA7" w:rsidP="00005A45">
            <w:pPr>
              <w:rPr>
                <w:rFonts w:ascii="Lexend" w:hAnsi="Lexend"/>
                <w:b/>
                <w:bCs/>
                <w:color w:val="1739E5"/>
              </w:rPr>
            </w:pPr>
            <w:r w:rsidRPr="00D643BD">
              <w:rPr>
                <w:rFonts w:ascii="Lexend" w:hAnsi="Lexend"/>
                <w:b/>
                <w:bCs/>
                <w:color w:val="1739E5"/>
              </w:rPr>
              <w:t>Who you’ll be working with</w:t>
            </w:r>
          </w:p>
          <w:p w14:paraId="232DC9B1" w14:textId="77777777" w:rsidR="00D643BD" w:rsidRPr="00D643BD" w:rsidRDefault="00D643BD" w:rsidP="00D643BD">
            <w:pPr>
              <w:rPr>
                <w:rFonts w:ascii="Lexend" w:hAnsi="Lexend" w:cstheme="minorHAnsi"/>
                <w:bCs/>
                <w:sz w:val="20"/>
                <w:szCs w:val="16"/>
              </w:rPr>
            </w:pPr>
            <w:r w:rsidRPr="00D643BD">
              <w:rPr>
                <w:rFonts w:ascii="Lexend" w:hAnsi="Lexend" w:cstheme="minorHAnsi"/>
                <w:bCs/>
                <w:sz w:val="20"/>
                <w:szCs w:val="16"/>
              </w:rPr>
              <w:t xml:space="preserve">The Data Product team is a new team, within the wider Asset Risk division, with the responsibility for supporting, updating and enhancing the division’s data systems and processes to ensure they continue to deliver value for MO and our customers. </w:t>
            </w:r>
          </w:p>
          <w:p w14:paraId="2E9F4393" w14:textId="77777777" w:rsidR="00D643BD" w:rsidRPr="00D643BD" w:rsidRDefault="00D643BD" w:rsidP="00D643BD">
            <w:pPr>
              <w:rPr>
                <w:rFonts w:ascii="Lexend" w:hAnsi="Lexend" w:cstheme="minorHAnsi"/>
                <w:bCs/>
                <w:sz w:val="20"/>
                <w:szCs w:val="16"/>
              </w:rPr>
            </w:pPr>
          </w:p>
          <w:p w14:paraId="2EF021B0" w14:textId="77777777" w:rsidR="00D643BD" w:rsidRPr="00D643BD" w:rsidRDefault="00D643BD" w:rsidP="00D643BD">
            <w:pPr>
              <w:rPr>
                <w:rFonts w:ascii="Lexend" w:hAnsi="Lexend" w:cstheme="minorHAnsi"/>
                <w:b/>
                <w:sz w:val="22"/>
                <w:szCs w:val="22"/>
              </w:rPr>
            </w:pPr>
            <w:r w:rsidRPr="00D643BD">
              <w:rPr>
                <w:rFonts w:ascii="Lexend" w:hAnsi="Lexend" w:cstheme="minorHAnsi"/>
                <w:b/>
                <w:sz w:val="22"/>
                <w:szCs w:val="22"/>
              </w:rPr>
              <w:t>The Asset Risk division has responsibility for:</w:t>
            </w:r>
          </w:p>
          <w:p w14:paraId="4D493B1F" w14:textId="4B1F3B4E" w:rsidR="00D643BD" w:rsidRPr="00D643BD" w:rsidRDefault="00D643BD" w:rsidP="00D643BD">
            <w:pPr>
              <w:pStyle w:val="ListParagraph"/>
              <w:numPr>
                <w:ilvl w:val="0"/>
                <w:numId w:val="41"/>
              </w:numPr>
              <w:rPr>
                <w:rFonts w:ascii="Lexend" w:hAnsi="Lexend" w:cstheme="minorHAnsi"/>
                <w:bCs/>
                <w:sz w:val="20"/>
                <w:szCs w:val="16"/>
              </w:rPr>
            </w:pPr>
            <w:r w:rsidRPr="00D643BD">
              <w:rPr>
                <w:rFonts w:ascii="Lexend" w:hAnsi="Lexend" w:cstheme="minorHAnsi"/>
                <w:bCs/>
                <w:sz w:val="20"/>
                <w:szCs w:val="16"/>
              </w:rPr>
              <w:t>Residual Values – MO’s largest financial risk worth over £9bn</w:t>
            </w:r>
          </w:p>
          <w:p w14:paraId="0D6DFA78" w14:textId="2668A6B4" w:rsidR="00D643BD" w:rsidRPr="00D643BD" w:rsidRDefault="00D643BD" w:rsidP="00D643BD">
            <w:pPr>
              <w:pStyle w:val="ListParagraph"/>
              <w:numPr>
                <w:ilvl w:val="0"/>
                <w:numId w:val="41"/>
              </w:numPr>
              <w:rPr>
                <w:rFonts w:ascii="Lexend" w:hAnsi="Lexend" w:cstheme="minorHAnsi"/>
                <w:bCs/>
                <w:sz w:val="20"/>
                <w:szCs w:val="16"/>
              </w:rPr>
            </w:pPr>
            <w:r w:rsidRPr="00D643BD">
              <w:rPr>
                <w:rFonts w:ascii="Lexend" w:hAnsi="Lexend" w:cstheme="minorHAnsi"/>
                <w:bCs/>
                <w:sz w:val="20"/>
                <w:szCs w:val="16"/>
              </w:rPr>
              <w:t>Insurance – unique 3-year cover included in the lease</w:t>
            </w:r>
          </w:p>
          <w:p w14:paraId="4F2E77C7" w14:textId="230E2ED8" w:rsidR="00D643BD" w:rsidRPr="00D643BD" w:rsidRDefault="00D643BD" w:rsidP="00D643BD">
            <w:pPr>
              <w:pStyle w:val="ListParagraph"/>
              <w:numPr>
                <w:ilvl w:val="0"/>
                <w:numId w:val="41"/>
              </w:numPr>
              <w:rPr>
                <w:rFonts w:ascii="Lexend" w:hAnsi="Lexend" w:cstheme="minorHAnsi"/>
                <w:bCs/>
                <w:sz w:val="20"/>
                <w:szCs w:val="16"/>
              </w:rPr>
            </w:pPr>
            <w:r w:rsidRPr="00D643BD">
              <w:rPr>
                <w:rFonts w:ascii="Lexend" w:hAnsi="Lexend" w:cstheme="minorHAnsi"/>
                <w:bCs/>
                <w:sz w:val="20"/>
                <w:szCs w:val="16"/>
              </w:rPr>
              <w:t>Customer Pricing – over 250,000 cars leases taken out every year</w:t>
            </w:r>
          </w:p>
          <w:p w14:paraId="44B5F13F" w14:textId="7FEE49E1" w:rsidR="00D643BD" w:rsidRPr="00D643BD" w:rsidRDefault="00D643BD" w:rsidP="00D643BD">
            <w:pPr>
              <w:pStyle w:val="ListParagraph"/>
              <w:numPr>
                <w:ilvl w:val="0"/>
                <w:numId w:val="41"/>
              </w:numPr>
              <w:rPr>
                <w:rFonts w:ascii="Lexend" w:hAnsi="Lexend" w:cstheme="minorHAnsi"/>
                <w:bCs/>
                <w:sz w:val="20"/>
                <w:szCs w:val="16"/>
              </w:rPr>
            </w:pPr>
            <w:r w:rsidRPr="00D643BD">
              <w:rPr>
                <w:rFonts w:ascii="Lexend" w:hAnsi="Lexend" w:cstheme="minorHAnsi"/>
                <w:bCs/>
                <w:sz w:val="20"/>
                <w:szCs w:val="16"/>
              </w:rPr>
              <w:t>Economic Capital – capital reserves required to protect MO from unexpected and severe financial shocks</w:t>
            </w:r>
          </w:p>
          <w:p w14:paraId="12F4E391" w14:textId="3CBA990B" w:rsidR="00D643BD" w:rsidRPr="00D643BD" w:rsidRDefault="00D643BD" w:rsidP="00D643BD">
            <w:pPr>
              <w:pStyle w:val="ListParagraph"/>
              <w:numPr>
                <w:ilvl w:val="0"/>
                <w:numId w:val="41"/>
              </w:numPr>
              <w:rPr>
                <w:rFonts w:ascii="Lexend" w:hAnsi="Lexend" w:cstheme="minorHAnsi"/>
                <w:bCs/>
                <w:sz w:val="20"/>
                <w:szCs w:val="16"/>
              </w:rPr>
            </w:pPr>
            <w:r w:rsidRPr="00D643BD">
              <w:rPr>
                <w:rFonts w:ascii="Lexend" w:hAnsi="Lexend" w:cstheme="minorHAnsi"/>
                <w:bCs/>
                <w:sz w:val="20"/>
                <w:szCs w:val="16"/>
              </w:rPr>
              <w:t>Supporting wider business initiatives such as electrification, future charging workstreams, development of emission reduction targets &amp; ESG reporting</w:t>
            </w:r>
          </w:p>
          <w:p w14:paraId="57CAF7CF" w14:textId="77777777" w:rsidR="00D643BD" w:rsidRPr="00D643BD" w:rsidRDefault="00D643BD" w:rsidP="00D643BD">
            <w:pPr>
              <w:rPr>
                <w:rFonts w:ascii="Lexend" w:hAnsi="Lexend" w:cstheme="minorHAnsi"/>
                <w:bCs/>
                <w:sz w:val="20"/>
                <w:szCs w:val="16"/>
              </w:rPr>
            </w:pPr>
          </w:p>
          <w:p w14:paraId="20919AA4" w14:textId="77777777" w:rsidR="00D643BD" w:rsidRPr="00D643BD" w:rsidRDefault="00D643BD" w:rsidP="00D643BD">
            <w:pPr>
              <w:rPr>
                <w:rFonts w:ascii="Lexend" w:hAnsi="Lexend" w:cstheme="minorHAnsi"/>
                <w:bCs/>
                <w:sz w:val="20"/>
                <w:szCs w:val="16"/>
              </w:rPr>
            </w:pPr>
            <w:r w:rsidRPr="00D643BD">
              <w:rPr>
                <w:rFonts w:ascii="Lexend" w:hAnsi="Lexend" w:cstheme="minorHAnsi"/>
                <w:bCs/>
                <w:sz w:val="20"/>
                <w:szCs w:val="16"/>
              </w:rPr>
              <w:lastRenderedPageBreak/>
              <w:t>Following on from the successful delivery of the Asset Risk Data Project, which transformed the data management tools and processes we use across the division, we are now looking forward to transition from project to product world. This new Data Product Team will be vital in ensuring we support, enhance and develop these new tools and continue delivering for our customers over the coming years.</w:t>
            </w:r>
          </w:p>
          <w:p w14:paraId="0CE64246" w14:textId="77777777" w:rsidR="00D643BD" w:rsidRPr="00D643BD" w:rsidRDefault="00D643BD" w:rsidP="00D643BD">
            <w:pPr>
              <w:rPr>
                <w:rFonts w:ascii="Lexend" w:hAnsi="Lexend" w:cstheme="minorHAnsi"/>
                <w:bCs/>
                <w:sz w:val="20"/>
                <w:szCs w:val="16"/>
              </w:rPr>
            </w:pPr>
          </w:p>
          <w:p w14:paraId="78892FD9" w14:textId="77777777" w:rsidR="00D643BD" w:rsidRPr="00D643BD" w:rsidRDefault="00D643BD" w:rsidP="00D643BD">
            <w:pPr>
              <w:rPr>
                <w:rFonts w:ascii="Lexend" w:hAnsi="Lexend" w:cstheme="minorHAnsi"/>
                <w:bCs/>
                <w:sz w:val="20"/>
                <w:szCs w:val="16"/>
              </w:rPr>
            </w:pPr>
            <w:r w:rsidRPr="00D643BD">
              <w:rPr>
                <w:rFonts w:ascii="Lexend" w:hAnsi="Lexend" w:cstheme="minorHAnsi"/>
                <w:bCs/>
                <w:sz w:val="20"/>
                <w:szCs w:val="16"/>
              </w:rPr>
              <w:t>With our people being our greatest asset, our division has embraced the business’s hybrid working style, with 3 days in the office each week expected.</w:t>
            </w:r>
          </w:p>
          <w:p w14:paraId="41FD8F6B" w14:textId="77777777" w:rsidR="00D643BD" w:rsidRPr="00D643BD" w:rsidRDefault="00D643BD" w:rsidP="00D643BD">
            <w:pPr>
              <w:rPr>
                <w:rFonts w:ascii="Lexend" w:hAnsi="Lexend" w:cstheme="minorHAnsi"/>
                <w:bCs/>
                <w:sz w:val="20"/>
                <w:szCs w:val="16"/>
              </w:rPr>
            </w:pPr>
          </w:p>
          <w:p w14:paraId="3773D1D1" w14:textId="77777777" w:rsidR="00D643BD" w:rsidRPr="00D643BD" w:rsidRDefault="00D643BD" w:rsidP="00D643BD">
            <w:pPr>
              <w:rPr>
                <w:rFonts w:ascii="Lexend" w:hAnsi="Lexend" w:cstheme="minorHAnsi"/>
                <w:bCs/>
                <w:sz w:val="20"/>
                <w:szCs w:val="16"/>
              </w:rPr>
            </w:pPr>
            <w:r w:rsidRPr="00D643BD">
              <w:rPr>
                <w:rFonts w:ascii="Lexend" w:hAnsi="Lexend" w:cstheme="minorHAnsi"/>
                <w:bCs/>
                <w:sz w:val="20"/>
                <w:szCs w:val="16"/>
              </w:rPr>
              <w:t>We are committed to continually developing our teams experience, knowledge and skillset, with dedicated time and budget for training and development – with both individual and team learning actively encouraged.</w:t>
            </w:r>
          </w:p>
          <w:p w14:paraId="7144FF83" w14:textId="77777777" w:rsidR="00D643BD" w:rsidRPr="00D643BD" w:rsidRDefault="00D643BD" w:rsidP="00D643BD">
            <w:pPr>
              <w:rPr>
                <w:rFonts w:ascii="Lexend" w:hAnsi="Lexend" w:cstheme="minorHAnsi"/>
                <w:bCs/>
                <w:sz w:val="20"/>
                <w:szCs w:val="16"/>
              </w:rPr>
            </w:pPr>
          </w:p>
          <w:p w14:paraId="13466DE5" w14:textId="7F0B3474" w:rsidR="008B5EC7" w:rsidRPr="00D643BD" w:rsidRDefault="00D643BD" w:rsidP="00D643BD">
            <w:pPr>
              <w:rPr>
                <w:rFonts w:ascii="Lexend" w:hAnsi="Lexend" w:cstheme="minorHAnsi"/>
                <w:bCs/>
                <w:sz w:val="20"/>
                <w:szCs w:val="16"/>
              </w:rPr>
            </w:pPr>
            <w:r w:rsidRPr="00D643BD">
              <w:rPr>
                <w:rFonts w:ascii="Lexend" w:hAnsi="Lexend" w:cstheme="minorHAnsi"/>
                <w:bCs/>
                <w:sz w:val="20"/>
                <w:szCs w:val="16"/>
              </w:rPr>
              <w:t>We are heavily engaged with wider business activities such as networking groups and employee forums, while we also host regular social events including an annual offsite.</w:t>
            </w:r>
          </w:p>
        </w:tc>
      </w:tr>
      <w:tr w:rsidR="00005A45" w14:paraId="4CB02243" w14:textId="77777777" w:rsidTr="067A7B21">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67A7B21">
        <w:tc>
          <w:tcPr>
            <w:tcW w:w="10054" w:type="dxa"/>
            <w:gridSpan w:val="2"/>
          </w:tcPr>
          <w:p w14:paraId="360CB41B" w14:textId="6CB58EAD" w:rsidR="0023680C" w:rsidRPr="0000448C" w:rsidRDefault="0023680C" w:rsidP="00D643BD">
            <w:pPr>
              <w:rPr>
                <w:rFonts w:ascii="Lexend" w:hAnsi="Lexend"/>
                <w:bCs/>
                <w:color w:val="808080" w:themeColor="background1" w:themeShade="80"/>
                <w:sz w:val="22"/>
                <w:szCs w:val="22"/>
              </w:rPr>
            </w:pPr>
          </w:p>
        </w:tc>
      </w:tr>
      <w:tr w:rsidR="0000448C" w14:paraId="274886EB" w14:textId="77777777" w:rsidTr="067A7B21">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67A7B21">
        <w:tc>
          <w:tcPr>
            <w:tcW w:w="10054" w:type="dxa"/>
            <w:gridSpan w:val="2"/>
          </w:tcPr>
          <w:p w14:paraId="7C3F0CEA" w14:textId="36EADD64" w:rsidR="00E42388" w:rsidRPr="00D72061" w:rsidRDefault="004E251E" w:rsidP="0009027D">
            <w:pPr>
              <w:rPr>
                <w:rFonts w:ascii="Lexend" w:hAnsi="Lexend" w:cstheme="minorHAnsi"/>
                <w:b/>
                <w:sz w:val="20"/>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D72061">
              <w:rPr>
                <w:rFonts w:ascii="Lexend" w:hAnsi="Lexend"/>
                <w:sz w:val="20"/>
                <w:shd w:val="clear" w:color="auto" w:fill="FFFFFF"/>
              </w:rPr>
              <w:t>We’re the</w:t>
            </w:r>
            <w:r w:rsidR="00E42388" w:rsidRPr="00D72061">
              <w:rPr>
                <w:rFonts w:ascii="Lexend" w:hAnsi="Lexend"/>
                <w:sz w:val="20"/>
                <w:shd w:val="clear" w:color="auto" w:fill="FFFFFF"/>
              </w:rPr>
              <w:t xml:space="preserve"> company behind the </w:t>
            </w:r>
            <w:r w:rsidR="006C5982" w:rsidRPr="00D72061">
              <w:rPr>
                <w:rFonts w:ascii="Lexend" w:hAnsi="Lexend"/>
                <w:sz w:val="20"/>
                <w:shd w:val="clear" w:color="auto" w:fill="FFFFFF"/>
              </w:rPr>
              <w:t xml:space="preserve">Motability Scheme. </w:t>
            </w:r>
            <w:r w:rsidR="00E42388" w:rsidRPr="00D72061">
              <w:rPr>
                <w:rFonts w:ascii="Lexend" w:hAnsi="Lexend"/>
                <w:sz w:val="20"/>
                <w:shd w:val="clear" w:color="auto" w:fill="FFFFFF"/>
              </w:rPr>
              <w:t xml:space="preserve">We </w:t>
            </w:r>
            <w:r w:rsidR="00E42388" w:rsidRPr="00D72061">
              <w:rPr>
                <w:rFonts w:ascii="Lexend" w:hAnsi="Lexend"/>
                <w:sz w:val="20"/>
              </w:rPr>
              <w:t xml:space="preserve">exist to deliver smart, sustainable solutions that improve our customers’ mobility in a fast-changing world. </w:t>
            </w:r>
            <w:r w:rsidR="00D556D1" w:rsidRPr="00D72061">
              <w:rPr>
                <w:rFonts w:ascii="Lexend" w:hAnsi="Lexend"/>
                <w:sz w:val="20"/>
              </w:rPr>
              <w:t xml:space="preserve">We’re </w:t>
            </w:r>
            <w:r w:rsidR="00E42388" w:rsidRPr="00D72061">
              <w:rPr>
                <w:rFonts w:ascii="Lexend" w:hAnsi="Lexend"/>
                <w:sz w:val="20"/>
                <w:shd w:val="clear" w:color="auto" w:fill="FFFFFF"/>
              </w:rPr>
              <w:t>the UK’s largest car leasing company</w:t>
            </w:r>
            <w:r w:rsidR="00D556D1" w:rsidRPr="00D72061">
              <w:rPr>
                <w:rFonts w:ascii="Lexend" w:hAnsi="Lexend"/>
                <w:sz w:val="20"/>
                <w:shd w:val="clear" w:color="auto" w:fill="FFFFFF"/>
              </w:rPr>
              <w:t xml:space="preserve"> and</w:t>
            </w:r>
            <w:r w:rsidR="00E42388" w:rsidRPr="00D72061">
              <w:rPr>
                <w:rFonts w:ascii="Lexend" w:hAnsi="Lexend"/>
                <w:sz w:val="20"/>
                <w:shd w:val="clear" w:color="auto" w:fill="FFFFFF"/>
              </w:rPr>
              <w:t xml:space="preserve"> we help over 7</w:t>
            </w:r>
            <w:r w:rsidR="00555F99" w:rsidRPr="00D72061">
              <w:rPr>
                <w:rFonts w:ascii="Lexend" w:hAnsi="Lexend"/>
                <w:sz w:val="20"/>
                <w:shd w:val="clear" w:color="auto" w:fill="FFFFFF"/>
              </w:rPr>
              <w:t>5</w:t>
            </w:r>
            <w:r w:rsidR="00E42388" w:rsidRPr="00D72061">
              <w:rPr>
                <w:rFonts w:ascii="Lexend" w:hAnsi="Lexend"/>
                <w:sz w:val="20"/>
                <w:shd w:val="clear" w:color="auto" w:fill="FFFFFF"/>
              </w:rPr>
              <w:t>0,000 people get on the road.</w:t>
            </w:r>
          </w:p>
          <w:p w14:paraId="19DF55AF" w14:textId="614F8828" w:rsidR="00E42388" w:rsidRPr="00D72061" w:rsidRDefault="00E42388" w:rsidP="00A21212">
            <w:pPr>
              <w:pStyle w:val="xmsonormal"/>
              <w:spacing w:before="0" w:beforeAutospacing="0" w:after="0" w:afterAutospacing="0"/>
              <w:rPr>
                <w:sz w:val="20"/>
                <w:szCs w:val="20"/>
              </w:rPr>
            </w:pPr>
          </w:p>
          <w:p w14:paraId="71E0678B" w14:textId="1C48BFF1" w:rsidR="00E42388" w:rsidRPr="00D72061" w:rsidRDefault="00E42388" w:rsidP="00A21212">
            <w:pPr>
              <w:pStyle w:val="xmsonormal"/>
              <w:spacing w:before="0" w:beforeAutospacing="0" w:after="0" w:afterAutospacing="0"/>
              <w:rPr>
                <w:sz w:val="20"/>
                <w:szCs w:val="20"/>
              </w:rPr>
            </w:pPr>
            <w:r w:rsidRPr="00D72061">
              <w:rPr>
                <w:rFonts w:ascii="Lexend" w:hAnsi="Lexend"/>
                <w:sz w:val="20"/>
                <w:szCs w:val="20"/>
              </w:rPr>
              <w:t xml:space="preserve">We employ </w:t>
            </w:r>
            <w:r w:rsidR="008C41C6" w:rsidRPr="00D72061">
              <w:rPr>
                <w:rFonts w:ascii="Lexend" w:hAnsi="Lexend"/>
                <w:sz w:val="20"/>
                <w:szCs w:val="20"/>
              </w:rPr>
              <w:t>over</w:t>
            </w:r>
            <w:r w:rsidRPr="00D72061">
              <w:rPr>
                <w:rFonts w:ascii="Lexend" w:hAnsi="Lexend"/>
                <w:sz w:val="20"/>
                <w:szCs w:val="20"/>
              </w:rPr>
              <w:t xml:space="preserve"> 1</w:t>
            </w:r>
            <w:r w:rsidR="008C41C6" w:rsidRPr="00D72061">
              <w:rPr>
                <w:rFonts w:ascii="Lexend" w:hAnsi="Lexend"/>
                <w:sz w:val="20"/>
                <w:szCs w:val="20"/>
              </w:rPr>
              <w:t>8</w:t>
            </w:r>
            <w:r w:rsidRPr="00D72061">
              <w:rPr>
                <w:rFonts w:ascii="Lexend" w:hAnsi="Lexend"/>
                <w:sz w:val="20"/>
                <w:szCs w:val="20"/>
              </w:rPr>
              <w:t>00 peopl</w:t>
            </w:r>
            <w:r w:rsidR="00D556D1" w:rsidRPr="00D72061">
              <w:rPr>
                <w:rFonts w:ascii="Lexend" w:hAnsi="Lexend"/>
                <w:sz w:val="20"/>
                <w:szCs w:val="20"/>
              </w:rPr>
              <w:t xml:space="preserve">e, </w:t>
            </w:r>
            <w:r w:rsidRPr="00D72061">
              <w:rPr>
                <w:rFonts w:ascii="Lexend" w:hAnsi="Lexend"/>
                <w:sz w:val="20"/>
                <w:szCs w:val="20"/>
              </w:rPr>
              <w:t xml:space="preserve">across London, </w:t>
            </w:r>
            <w:r w:rsidR="004F72DF" w:rsidRPr="00D72061">
              <w:rPr>
                <w:rFonts w:ascii="Lexend" w:hAnsi="Lexend"/>
                <w:sz w:val="20"/>
                <w:szCs w:val="20"/>
              </w:rPr>
              <w:t>Bristol,</w:t>
            </w:r>
            <w:r w:rsidRPr="00D72061">
              <w:rPr>
                <w:rFonts w:ascii="Lexend" w:hAnsi="Lexend"/>
                <w:sz w:val="20"/>
                <w:szCs w:val="20"/>
              </w:rPr>
              <w:t xml:space="preserve"> </w:t>
            </w:r>
            <w:r w:rsidR="00B40FD7" w:rsidRPr="00D72061">
              <w:rPr>
                <w:rFonts w:ascii="Lexend" w:hAnsi="Lexend"/>
                <w:sz w:val="20"/>
                <w:szCs w:val="20"/>
              </w:rPr>
              <w:t>Edinburgh,</w:t>
            </w:r>
            <w:r w:rsidR="008C41C6" w:rsidRPr="00D72061">
              <w:rPr>
                <w:rFonts w:ascii="Lexend" w:hAnsi="Lexend"/>
                <w:sz w:val="20"/>
                <w:szCs w:val="20"/>
              </w:rPr>
              <w:t xml:space="preserve"> and Coalville</w:t>
            </w:r>
            <w:r w:rsidR="00D556D1" w:rsidRPr="00D72061">
              <w:rPr>
                <w:rFonts w:ascii="Lexend" w:hAnsi="Lexend"/>
                <w:sz w:val="20"/>
                <w:szCs w:val="20"/>
              </w:rPr>
              <w:t>. W</w:t>
            </w:r>
            <w:r w:rsidRPr="00D72061">
              <w:rPr>
                <w:rFonts w:ascii="Lexend" w:hAnsi="Lexend"/>
                <w:sz w:val="20"/>
                <w:szCs w:val="20"/>
              </w:rPr>
              <w:t>e know our people are key to our success</w:t>
            </w:r>
            <w:r w:rsidR="00D556D1" w:rsidRPr="00D72061">
              <w:rPr>
                <w:rFonts w:ascii="Lexend" w:hAnsi="Lexend"/>
                <w:sz w:val="20"/>
                <w:szCs w:val="20"/>
              </w:rPr>
              <w:t>,</w:t>
            </w:r>
            <w:r w:rsidRPr="00D72061">
              <w:rPr>
                <w:rFonts w:ascii="Lexend" w:hAnsi="Lexend"/>
                <w:sz w:val="20"/>
                <w:szCs w:val="20"/>
              </w:rPr>
              <w:t xml:space="preserve"> so</w:t>
            </w:r>
            <w:r w:rsidR="00D556D1" w:rsidRPr="00D72061">
              <w:rPr>
                <w:rFonts w:ascii="Lexend" w:hAnsi="Lexend"/>
                <w:sz w:val="20"/>
                <w:szCs w:val="20"/>
              </w:rPr>
              <w:t xml:space="preserve"> we</w:t>
            </w:r>
            <w:r w:rsidRPr="00D72061">
              <w:rPr>
                <w:rFonts w:ascii="Lexend" w:hAnsi="Lexend"/>
                <w:sz w:val="20"/>
                <w:szCs w:val="20"/>
              </w:rPr>
              <w:t xml:space="preserve"> aim to create an environment </w:t>
            </w:r>
            <w:r w:rsidR="0068059B" w:rsidRPr="00D72061">
              <w:rPr>
                <w:rFonts w:ascii="Lexend" w:hAnsi="Lexend"/>
                <w:sz w:val="20"/>
                <w:szCs w:val="20"/>
              </w:rPr>
              <w:t>that</w:t>
            </w:r>
            <w:r w:rsidRPr="00D72061">
              <w:rPr>
                <w:rFonts w:ascii="Lexend" w:hAnsi="Lexend"/>
                <w:sz w:val="20"/>
                <w:szCs w:val="20"/>
              </w:rPr>
              <w:t xml:space="preserve"> allows our employees to flourish.</w:t>
            </w:r>
            <w:r w:rsidR="001D79C6" w:rsidRPr="00D72061">
              <w:rPr>
                <w:rFonts w:ascii="Lexend" w:hAnsi="Lexend"/>
                <w:sz w:val="20"/>
                <w:szCs w:val="20"/>
              </w:rPr>
              <w:t xml:space="preserve"> </w:t>
            </w:r>
            <w:r w:rsidRPr="00D72061">
              <w:rPr>
                <w:rFonts w:ascii="Lexend" w:hAnsi="Lexend"/>
                <w:sz w:val="20"/>
                <w:szCs w:val="20"/>
              </w:rPr>
              <w:t>We look for highly motivated people with a combination of commercial sense and real enthusiasm</w:t>
            </w:r>
            <w:r w:rsidR="00B83790" w:rsidRPr="00D72061">
              <w:rPr>
                <w:rFonts w:ascii="Lexend" w:hAnsi="Lexend"/>
                <w:sz w:val="20"/>
                <w:szCs w:val="20"/>
              </w:rPr>
              <w:t xml:space="preserve"> to</w:t>
            </w:r>
            <w:r w:rsidRPr="00D72061">
              <w:rPr>
                <w:rFonts w:ascii="Lexend" w:hAnsi="Lexend"/>
                <w:sz w:val="20"/>
                <w:szCs w:val="20"/>
              </w:rPr>
              <w:t xml:space="preserve"> meet our customers' needs</w:t>
            </w:r>
            <w:r w:rsidR="0068059B" w:rsidRPr="00D72061">
              <w:rPr>
                <w:rFonts w:ascii="Lexend" w:hAnsi="Lexend"/>
                <w:sz w:val="20"/>
                <w:szCs w:val="20"/>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67A7B21">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Pr="00D72061" w:rsidRDefault="002E2B07" w:rsidP="00CC0C2C">
            <w:pPr>
              <w:pStyle w:val="xmsonormal"/>
              <w:spacing w:before="0" w:beforeAutospacing="0" w:after="0" w:afterAutospacing="0"/>
              <w:rPr>
                <w:rFonts w:ascii="Lexend" w:hAnsi="Lexend"/>
                <w:sz w:val="20"/>
                <w:szCs w:val="20"/>
              </w:rPr>
            </w:pPr>
            <w:r w:rsidRPr="00D72061">
              <w:rPr>
                <w:rFonts w:ascii="Lexend" w:hAnsi="Lexend"/>
                <w:sz w:val="20"/>
                <w:szCs w:val="20"/>
              </w:rPr>
              <w:t>We</w:t>
            </w:r>
            <w:r w:rsidR="00E42388" w:rsidRPr="00D72061">
              <w:rPr>
                <w:rFonts w:ascii="Lexend" w:hAnsi="Lexend"/>
                <w:sz w:val="20"/>
                <w:szCs w:val="20"/>
              </w:rPr>
              <w:t xml:space="preserve"> lease </w:t>
            </w:r>
            <w:r w:rsidR="000F2C1A" w:rsidRPr="00D72061">
              <w:rPr>
                <w:rFonts w:ascii="Lexend" w:hAnsi="Lexend"/>
                <w:sz w:val="20"/>
                <w:szCs w:val="20"/>
              </w:rPr>
              <w:t xml:space="preserve">a wide range of </w:t>
            </w:r>
            <w:r w:rsidR="00E42388" w:rsidRPr="00D72061">
              <w:rPr>
                <w:rFonts w:ascii="Lexend" w:hAnsi="Lexend"/>
                <w:sz w:val="20"/>
                <w:szCs w:val="20"/>
              </w:rPr>
              <w:t xml:space="preserve">tailored mobility solutions to </w:t>
            </w:r>
            <w:r w:rsidRPr="00D72061">
              <w:rPr>
                <w:rFonts w:ascii="Lexend" w:hAnsi="Lexend"/>
                <w:sz w:val="20"/>
                <w:szCs w:val="20"/>
              </w:rPr>
              <w:t>people who receive</w:t>
            </w:r>
            <w:r w:rsidR="00E42388" w:rsidRPr="00D72061">
              <w:rPr>
                <w:rFonts w:ascii="Lexend" w:hAnsi="Lexend"/>
                <w:sz w:val="20"/>
                <w:szCs w:val="20"/>
              </w:rPr>
              <w:t xml:space="preserve"> of one of the </w:t>
            </w:r>
            <w:r w:rsidR="004C0670" w:rsidRPr="00D72061">
              <w:rPr>
                <w:rFonts w:ascii="Lexend" w:hAnsi="Lexend"/>
                <w:sz w:val="20"/>
                <w:szCs w:val="20"/>
              </w:rPr>
              <w:t>G</w:t>
            </w:r>
            <w:r w:rsidR="00E42388" w:rsidRPr="00D72061">
              <w:rPr>
                <w:rFonts w:ascii="Lexend" w:hAnsi="Lexend"/>
                <w:sz w:val="20"/>
                <w:szCs w:val="20"/>
              </w:rPr>
              <w:t>overnment’s qualifying mobility allowances.</w:t>
            </w:r>
            <w:r w:rsidR="00A11D19" w:rsidRPr="00D72061">
              <w:rPr>
                <w:rFonts w:ascii="Lexend" w:hAnsi="Lexend"/>
                <w:sz w:val="20"/>
                <w:szCs w:val="20"/>
              </w:rPr>
              <w:t xml:space="preserve"> </w:t>
            </w:r>
            <w:r w:rsidR="00E42388" w:rsidRPr="00D72061">
              <w:rPr>
                <w:rFonts w:ascii="Lexend" w:hAnsi="Lexend"/>
                <w:sz w:val="20"/>
                <w:szCs w:val="20"/>
              </w:rPr>
              <w:t xml:space="preserve">Our customers choose </w:t>
            </w:r>
            <w:r w:rsidR="00002DA3" w:rsidRPr="00D72061">
              <w:rPr>
                <w:rFonts w:ascii="Lexend" w:hAnsi="Lexend"/>
                <w:sz w:val="20"/>
                <w:szCs w:val="20"/>
              </w:rPr>
              <w:t xml:space="preserve">a car, Wheelchair </w:t>
            </w:r>
            <w:r w:rsidR="003F3D09" w:rsidRPr="00D72061">
              <w:rPr>
                <w:rFonts w:ascii="Lexend" w:hAnsi="Lexend"/>
                <w:sz w:val="20"/>
                <w:szCs w:val="20"/>
              </w:rPr>
              <w:t>Accessible Vehicle (WAV), scooter or powered wheelchair</w:t>
            </w:r>
            <w:r w:rsidR="004C0670" w:rsidRPr="00D72061">
              <w:rPr>
                <w:rFonts w:ascii="Lexend" w:hAnsi="Lexend"/>
                <w:sz w:val="20"/>
                <w:szCs w:val="20"/>
              </w:rPr>
              <w:t xml:space="preserve"> that</w:t>
            </w:r>
            <w:r w:rsidR="00E42388" w:rsidRPr="00D72061">
              <w:rPr>
                <w:rFonts w:ascii="Lexend" w:hAnsi="Lexend"/>
                <w:sz w:val="20"/>
                <w:szCs w:val="20"/>
              </w:rPr>
              <w:t xml:space="preserve"> </w:t>
            </w:r>
            <w:r w:rsidR="007A22FC" w:rsidRPr="00D72061">
              <w:rPr>
                <w:rFonts w:ascii="Lexend" w:hAnsi="Lexend"/>
                <w:sz w:val="20"/>
                <w:szCs w:val="20"/>
              </w:rPr>
              <w:t>best suits their needs</w:t>
            </w:r>
            <w:r w:rsidR="002A60CA" w:rsidRPr="00D72061">
              <w:rPr>
                <w:rFonts w:ascii="Lexend" w:hAnsi="Lexend"/>
                <w:sz w:val="20"/>
                <w:szCs w:val="20"/>
              </w:rPr>
              <w:t>. W</w:t>
            </w:r>
            <w:r w:rsidR="007A22FC" w:rsidRPr="00D72061">
              <w:rPr>
                <w:rFonts w:ascii="Lexend" w:hAnsi="Lexend"/>
                <w:sz w:val="20"/>
                <w:szCs w:val="20"/>
              </w:rPr>
              <w:t xml:space="preserve">e take care of </w:t>
            </w:r>
            <w:r w:rsidR="004C0670" w:rsidRPr="00D72061">
              <w:rPr>
                <w:rFonts w:ascii="Lexend" w:hAnsi="Lexend"/>
                <w:sz w:val="20"/>
                <w:szCs w:val="20"/>
              </w:rPr>
              <w:t xml:space="preserve">their </w:t>
            </w:r>
            <w:r w:rsidR="00E42388" w:rsidRPr="00D72061">
              <w:rPr>
                <w:rFonts w:ascii="Lexend" w:hAnsi="Lexend"/>
                <w:sz w:val="20"/>
                <w:szCs w:val="20"/>
              </w:rPr>
              <w:t xml:space="preserve">insurance, </w:t>
            </w:r>
            <w:r w:rsidR="007A22FC" w:rsidRPr="00D72061">
              <w:rPr>
                <w:rFonts w:ascii="Lexend" w:hAnsi="Lexend"/>
                <w:sz w:val="20"/>
                <w:szCs w:val="20"/>
              </w:rPr>
              <w:t>breakdown</w:t>
            </w:r>
            <w:r w:rsidR="00E42388" w:rsidRPr="00D72061">
              <w:rPr>
                <w:rFonts w:ascii="Lexend" w:hAnsi="Lexend"/>
                <w:sz w:val="20"/>
                <w:szCs w:val="20"/>
              </w:rPr>
              <w:t>, servicing and more</w:t>
            </w:r>
            <w:r w:rsidR="007A22FC" w:rsidRPr="00D72061">
              <w:rPr>
                <w:rFonts w:ascii="Lexend" w:hAnsi="Lexend"/>
                <w:sz w:val="20"/>
                <w:szCs w:val="20"/>
              </w:rPr>
              <w:t>, a</w:t>
            </w:r>
            <w:r w:rsidR="00E42388" w:rsidRPr="00D72061">
              <w:rPr>
                <w:rFonts w:ascii="Lexend" w:hAnsi="Lexend"/>
                <w:sz w:val="20"/>
                <w:szCs w:val="20"/>
              </w:rPr>
              <w:t>s part of our worry-free package.</w:t>
            </w:r>
          </w:p>
          <w:p w14:paraId="25FAF1F9" w14:textId="77777777" w:rsidR="00EA0DDF" w:rsidRPr="00D72061" w:rsidRDefault="00EA0DDF" w:rsidP="00CC0C2C">
            <w:pPr>
              <w:pStyle w:val="xmsonormal"/>
              <w:spacing w:before="0" w:beforeAutospacing="0" w:after="0" w:afterAutospacing="0"/>
              <w:rPr>
                <w:rFonts w:ascii="Lexend" w:hAnsi="Lexend"/>
                <w:sz w:val="20"/>
                <w:szCs w:val="20"/>
              </w:rPr>
            </w:pPr>
          </w:p>
          <w:p w14:paraId="536211B4" w14:textId="56629683" w:rsidR="00EA0DDF" w:rsidRPr="00D72061" w:rsidRDefault="00EA0DDF" w:rsidP="00CC0C2C">
            <w:pPr>
              <w:pStyle w:val="xmsonormal"/>
              <w:spacing w:before="0" w:beforeAutospacing="0" w:after="0" w:afterAutospacing="0"/>
              <w:rPr>
                <w:rFonts w:ascii="Lexend" w:hAnsi="Lexend"/>
                <w:sz w:val="20"/>
                <w:szCs w:val="20"/>
              </w:rPr>
            </w:pPr>
            <w:r w:rsidRPr="00D72061">
              <w:rPr>
                <w:rFonts w:ascii="Lexend" w:hAnsi="Lexend"/>
                <w:sz w:val="20"/>
                <w:szCs w:val="20"/>
              </w:rPr>
              <w:t xml:space="preserve">At the end of the lease, our customers can exchange their vehicle for a brand-new model. Each </w:t>
            </w:r>
            <w:r w:rsidR="00FB56E0" w:rsidRPr="00D72061">
              <w:rPr>
                <w:rFonts w:ascii="Lexend" w:hAnsi="Lexend"/>
                <w:sz w:val="20"/>
                <w:szCs w:val="20"/>
              </w:rPr>
              <w:t>year we sell and move around 200,000 cars. This makes us the largest supplier of single-source vehicles back into the used car market.</w:t>
            </w:r>
          </w:p>
          <w:p w14:paraId="2B10087E" w14:textId="77777777" w:rsidR="00CC0C2C" w:rsidRPr="00D72061" w:rsidRDefault="00CC0C2C" w:rsidP="00CC0C2C">
            <w:pPr>
              <w:pStyle w:val="xmsonormal"/>
              <w:spacing w:before="0" w:beforeAutospacing="0" w:after="0" w:afterAutospacing="0"/>
              <w:rPr>
                <w:rFonts w:ascii="Lexend" w:hAnsi="Lexend"/>
                <w:sz w:val="20"/>
                <w:szCs w:val="20"/>
              </w:rPr>
            </w:pPr>
          </w:p>
          <w:p w14:paraId="67EEA037" w14:textId="197BC0E4" w:rsidR="00E42388" w:rsidRPr="00D72061" w:rsidRDefault="002A60CA" w:rsidP="00CC0C2C">
            <w:pPr>
              <w:pStyle w:val="xmsonormal"/>
              <w:spacing w:before="0" w:beforeAutospacing="0" w:after="0" w:afterAutospacing="0"/>
              <w:rPr>
                <w:rFonts w:ascii="Lexend" w:hAnsi="Lexend"/>
                <w:sz w:val="20"/>
                <w:szCs w:val="20"/>
                <w:shd w:val="clear" w:color="auto" w:fill="FFFFFF"/>
              </w:rPr>
            </w:pPr>
            <w:r w:rsidRPr="00D72061">
              <w:rPr>
                <w:rFonts w:ascii="Lexend" w:hAnsi="Lexend"/>
                <w:sz w:val="20"/>
                <w:szCs w:val="20"/>
                <w:shd w:val="clear" w:color="auto" w:fill="FFFFFF"/>
              </w:rPr>
              <w:t xml:space="preserve">The Scheme has been providing affordable, worry-free motoring for over 45 years. </w:t>
            </w:r>
            <w:r w:rsidR="00E42388" w:rsidRPr="00D72061">
              <w:rPr>
                <w:rFonts w:ascii="Lexend" w:hAnsi="Lexend"/>
                <w:sz w:val="20"/>
                <w:szCs w:val="20"/>
              </w:rPr>
              <w:t>We pride ourselves on delivering outstanding customer service</w:t>
            </w:r>
            <w:r w:rsidR="006D52D5" w:rsidRPr="00D72061">
              <w:rPr>
                <w:rFonts w:ascii="Lexend" w:hAnsi="Lexend"/>
                <w:sz w:val="20"/>
                <w:szCs w:val="20"/>
              </w:rPr>
              <w:t>, with</w:t>
            </w:r>
            <w:r w:rsidR="000C0841" w:rsidRPr="00D72061">
              <w:rPr>
                <w:rFonts w:ascii="Lexend" w:hAnsi="Lexend"/>
                <w:sz w:val="20"/>
                <w:szCs w:val="20"/>
              </w:rPr>
              <w:t xml:space="preserve"> </w:t>
            </w:r>
            <w:r w:rsidR="00E42388" w:rsidRPr="00D72061">
              <w:rPr>
                <w:rFonts w:ascii="Lexend" w:hAnsi="Lexend"/>
                <w:sz w:val="20"/>
                <w:szCs w:val="20"/>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67A7B21">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Pr="00D72061" w:rsidRDefault="004E251E" w:rsidP="00005A45">
            <w:pPr>
              <w:rPr>
                <w:rFonts w:ascii="Lexend" w:hAnsi="Lexend" w:cstheme="minorHAnsi"/>
                <w:sz w:val="20"/>
              </w:rPr>
            </w:pPr>
            <w:r w:rsidRPr="00D72061">
              <w:rPr>
                <w:rFonts w:ascii="Lexend" w:hAnsi="Lexend" w:cstheme="minorHAnsi"/>
                <w:sz w:val="20"/>
              </w:rPr>
              <w:t>We work in a hybrid way. That means remotely for up to two days each week and in our great office spaces the rest of the time. This gives us a good work/life balance and lets us collaborate and deliver for our customers.</w:t>
            </w:r>
            <w:r w:rsidR="004F55FA" w:rsidRPr="00D72061">
              <w:rPr>
                <w:rFonts w:ascii="Lexend" w:hAnsi="Lexend"/>
                <w:sz w:val="20"/>
              </w:rPr>
              <w:t xml:space="preserve"> </w:t>
            </w:r>
            <w:hyperlink r:id="rId10" w:history="1">
              <w:r w:rsidR="004F55FA" w:rsidRPr="00D72061">
                <w:rPr>
                  <w:rStyle w:val="Hyperlink"/>
                  <w:rFonts w:ascii="Lexend" w:hAnsi="Lexend"/>
                  <w:color w:val="0070C0"/>
                  <w:sz w:val="20"/>
                </w:rPr>
                <w:t>Visit our website</w:t>
              </w:r>
            </w:hyperlink>
            <w:r w:rsidR="004F55FA" w:rsidRPr="00D72061">
              <w:rPr>
                <w:rFonts w:ascii="Lexend" w:hAnsi="Lexend"/>
                <w:color w:val="0070C0"/>
                <w:sz w:val="20"/>
              </w:rPr>
              <w:t xml:space="preserve"> </w:t>
            </w:r>
            <w:r w:rsidR="004F55FA" w:rsidRPr="00D72061">
              <w:rPr>
                <w:rFonts w:ascii="Lexend" w:hAnsi="Lexend"/>
                <w:sz w:val="20"/>
              </w:rPr>
              <w:t>to find out more.</w:t>
            </w:r>
          </w:p>
          <w:p w14:paraId="108D09BA" w14:textId="77777777" w:rsidR="00F22FDF" w:rsidRPr="00D72061" w:rsidRDefault="00F22FDF" w:rsidP="00005A45">
            <w:pPr>
              <w:rPr>
                <w:rFonts w:ascii="Lexend" w:hAnsi="Lexend" w:cstheme="minorHAnsi"/>
                <w:sz w:val="20"/>
              </w:rPr>
            </w:pPr>
          </w:p>
          <w:p w14:paraId="3EA2B419" w14:textId="5B16B0E4" w:rsidR="0000448C" w:rsidRPr="00D72061" w:rsidRDefault="004E251E" w:rsidP="00005A45">
            <w:pPr>
              <w:rPr>
                <w:rFonts w:ascii="Lexend" w:hAnsi="Lexend" w:cstheme="minorHAnsi"/>
                <w:sz w:val="20"/>
              </w:rPr>
            </w:pPr>
            <w:r w:rsidRPr="00D72061">
              <w:rPr>
                <w:rFonts w:ascii="Lexend" w:hAnsi="Lexend" w:cstheme="minorHAnsi"/>
                <w:sz w:val="20"/>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D72061" w:rsidRDefault="007E1843" w:rsidP="00063AC4">
            <w:pPr>
              <w:pStyle w:val="xmsonormal"/>
              <w:spacing w:before="0" w:beforeAutospacing="0" w:after="0" w:afterAutospacing="0"/>
              <w:rPr>
                <w:rFonts w:ascii="Lexend" w:hAnsi="Lexend"/>
                <w:sz w:val="20"/>
                <w:szCs w:val="20"/>
              </w:rPr>
            </w:pPr>
            <w:r w:rsidRPr="00D72061">
              <w:rPr>
                <w:rFonts w:ascii="Lexend" w:hAnsi="Lexend"/>
                <w:sz w:val="20"/>
                <w:szCs w:val="20"/>
              </w:rPr>
              <w:t>We</w:t>
            </w:r>
            <w:r w:rsidR="00063AC4" w:rsidRPr="00D72061">
              <w:rPr>
                <w:rFonts w:ascii="Lexend" w:hAnsi="Lexend"/>
                <w:sz w:val="20"/>
                <w:szCs w:val="20"/>
              </w:rPr>
              <w:t xml:space="preserve"> believe in building a diverse workforce, where our people are empowered to attend work as their true selves</w:t>
            </w:r>
            <w:r w:rsidR="00977B86" w:rsidRPr="00D72061">
              <w:rPr>
                <w:rFonts w:ascii="Lexend" w:hAnsi="Lexend"/>
                <w:sz w:val="20"/>
                <w:szCs w:val="20"/>
              </w:rPr>
              <w:t>. W</w:t>
            </w:r>
            <w:r w:rsidR="00063AC4" w:rsidRPr="00D72061">
              <w:rPr>
                <w:rFonts w:ascii="Lexend" w:hAnsi="Lexend"/>
                <w:sz w:val="20"/>
                <w:szCs w:val="20"/>
              </w:rPr>
              <w:t>e encourage people from all backgrounds to apply.</w:t>
            </w:r>
          </w:p>
          <w:p w14:paraId="51F4A488" w14:textId="77777777" w:rsidR="00E65058" w:rsidRPr="00D72061" w:rsidRDefault="00E65058" w:rsidP="00063AC4">
            <w:pPr>
              <w:pStyle w:val="xmsonormal"/>
              <w:spacing w:before="0" w:beforeAutospacing="0" w:after="0" w:afterAutospacing="0"/>
              <w:rPr>
                <w:rFonts w:ascii="Lexend" w:hAnsi="Lexend"/>
                <w:sz w:val="20"/>
                <w:szCs w:val="20"/>
              </w:rPr>
            </w:pPr>
          </w:p>
          <w:p w14:paraId="379824AD" w14:textId="5783728A" w:rsidR="0048107C" w:rsidRPr="00D72061" w:rsidRDefault="00063AC4" w:rsidP="00063AC4">
            <w:pPr>
              <w:pStyle w:val="xmsonormal"/>
              <w:spacing w:before="0" w:beforeAutospacing="0" w:after="0" w:afterAutospacing="0"/>
              <w:rPr>
                <w:rFonts w:ascii="Lexend" w:hAnsi="Lexend"/>
                <w:sz w:val="20"/>
                <w:szCs w:val="20"/>
              </w:rPr>
            </w:pPr>
            <w:r w:rsidRPr="00D72061">
              <w:rPr>
                <w:rFonts w:ascii="Lexend" w:hAnsi="Lexend"/>
                <w:sz w:val="20"/>
                <w:szCs w:val="20"/>
              </w:rPr>
              <w:lastRenderedPageBreak/>
              <w:t xml:space="preserve">We want to sustain a </w:t>
            </w:r>
            <w:r w:rsidR="004D599D" w:rsidRPr="00D72061">
              <w:rPr>
                <w:rFonts w:ascii="Lexend" w:hAnsi="Lexend"/>
                <w:sz w:val="20"/>
                <w:szCs w:val="20"/>
              </w:rPr>
              <w:t xml:space="preserve">nurturing </w:t>
            </w:r>
            <w:r w:rsidRPr="00D72061">
              <w:rPr>
                <w:rFonts w:ascii="Lexend" w:hAnsi="Lexend"/>
                <w:sz w:val="20"/>
                <w:szCs w:val="20"/>
              </w:rPr>
              <w:t>culture</w:t>
            </w:r>
            <w:r w:rsidR="004D599D" w:rsidRPr="00D72061">
              <w:rPr>
                <w:rFonts w:ascii="Lexend" w:hAnsi="Lexend"/>
                <w:sz w:val="20"/>
                <w:szCs w:val="20"/>
              </w:rPr>
              <w:t>. A</w:t>
            </w:r>
            <w:r w:rsidR="00D111B1" w:rsidRPr="00D72061">
              <w:rPr>
                <w:rFonts w:ascii="Lexend" w:hAnsi="Lexend"/>
                <w:sz w:val="20"/>
                <w:szCs w:val="20"/>
              </w:rPr>
              <w:t xml:space="preserve">nd </w:t>
            </w:r>
            <w:r w:rsidR="005378E9" w:rsidRPr="00D72061">
              <w:rPr>
                <w:rFonts w:ascii="Lexend" w:hAnsi="Lexend"/>
                <w:sz w:val="20"/>
                <w:szCs w:val="20"/>
              </w:rPr>
              <w:t xml:space="preserve">our people </w:t>
            </w:r>
            <w:r w:rsidR="006B171C" w:rsidRPr="00D72061">
              <w:rPr>
                <w:rFonts w:ascii="Lexend" w:hAnsi="Lexend"/>
                <w:sz w:val="20"/>
                <w:szCs w:val="20"/>
              </w:rPr>
              <w:t>to be</w:t>
            </w:r>
            <w:r w:rsidRPr="00D72061">
              <w:rPr>
                <w:rFonts w:ascii="Lexend" w:hAnsi="Lexend"/>
                <w:sz w:val="20"/>
                <w:szCs w:val="20"/>
              </w:rPr>
              <w:t xml:space="preserve"> rewarded equally, regardless of race, national or ethnic origin, sexual orientation, age, </w:t>
            </w:r>
            <w:r w:rsidR="0048107C" w:rsidRPr="00D72061">
              <w:rPr>
                <w:rFonts w:ascii="Lexend" w:hAnsi="Lexend"/>
                <w:sz w:val="20"/>
                <w:szCs w:val="20"/>
              </w:rPr>
              <w:t>disability,</w:t>
            </w:r>
            <w:r w:rsidRPr="00D72061">
              <w:rPr>
                <w:rFonts w:ascii="Lexend" w:hAnsi="Lexend"/>
                <w:sz w:val="20"/>
                <w:szCs w:val="20"/>
              </w:rPr>
              <w:t xml:space="preserve"> or gender.</w:t>
            </w:r>
          </w:p>
          <w:p w14:paraId="0DA0EF83" w14:textId="77777777" w:rsidR="0048107C" w:rsidRPr="00D72061" w:rsidRDefault="0048107C" w:rsidP="00063AC4">
            <w:pPr>
              <w:pStyle w:val="xmsonormal"/>
              <w:spacing w:before="0" w:beforeAutospacing="0" w:after="0" w:afterAutospacing="0"/>
              <w:rPr>
                <w:rFonts w:ascii="Lexend" w:hAnsi="Lexend"/>
                <w:sz w:val="20"/>
                <w:szCs w:val="20"/>
              </w:rPr>
            </w:pPr>
          </w:p>
          <w:p w14:paraId="15EF7A4F" w14:textId="70269E8C" w:rsidR="00063AC4" w:rsidRPr="00D72061" w:rsidRDefault="00063AC4" w:rsidP="00063AC4">
            <w:pPr>
              <w:pStyle w:val="xmsonormal"/>
              <w:spacing w:before="0" w:beforeAutospacing="0" w:after="0" w:afterAutospacing="0"/>
              <w:rPr>
                <w:sz w:val="20"/>
                <w:szCs w:val="20"/>
              </w:rPr>
            </w:pPr>
            <w:r w:rsidRPr="00D72061">
              <w:rPr>
                <w:rFonts w:ascii="Lexend" w:hAnsi="Lexend"/>
                <w:sz w:val="20"/>
                <w:szCs w:val="20"/>
              </w:rPr>
              <w:t xml:space="preserve">Our </w:t>
            </w:r>
            <w:r w:rsidR="006B171C" w:rsidRPr="00D72061">
              <w:rPr>
                <w:rFonts w:ascii="Lexend" w:hAnsi="Lexend"/>
                <w:sz w:val="20"/>
                <w:szCs w:val="20"/>
              </w:rPr>
              <w:t>values are at the heart of everything we do</w:t>
            </w:r>
            <w:r w:rsidRPr="00D72061">
              <w:rPr>
                <w:rFonts w:ascii="Lexend" w:hAnsi="Lexend"/>
                <w:sz w:val="20"/>
                <w:szCs w:val="20"/>
              </w:rPr>
              <w:t>:</w:t>
            </w:r>
          </w:p>
          <w:p w14:paraId="1F33D908" w14:textId="77777777" w:rsidR="00063AC4" w:rsidRPr="00D72061" w:rsidRDefault="00063AC4" w:rsidP="0048107C">
            <w:pPr>
              <w:pStyle w:val="xmsonormal"/>
              <w:numPr>
                <w:ilvl w:val="0"/>
                <w:numId w:val="38"/>
              </w:numPr>
              <w:spacing w:before="0" w:beforeAutospacing="0" w:after="0" w:afterAutospacing="0"/>
              <w:rPr>
                <w:sz w:val="20"/>
                <w:szCs w:val="20"/>
              </w:rPr>
            </w:pPr>
            <w:r w:rsidRPr="00D72061">
              <w:rPr>
                <w:rFonts w:ascii="Lexend" w:hAnsi="Lexend"/>
                <w:sz w:val="20"/>
                <w:szCs w:val="20"/>
              </w:rPr>
              <w:t xml:space="preserve">We believe no one should be left behind </w:t>
            </w:r>
            <w:r w:rsidRPr="00D72061">
              <w:rPr>
                <w:rFonts w:ascii="Wingdings" w:hAnsi="Wingdings"/>
                <w:sz w:val="20"/>
                <w:szCs w:val="20"/>
              </w:rPr>
              <w:t>à</w:t>
            </w:r>
            <w:r w:rsidRPr="00D72061">
              <w:rPr>
                <w:rFonts w:ascii="Lexend" w:hAnsi="Lexend"/>
                <w:sz w:val="20"/>
                <w:szCs w:val="20"/>
              </w:rPr>
              <w:t xml:space="preserve"> We find solutions</w:t>
            </w:r>
          </w:p>
          <w:p w14:paraId="2319C174" w14:textId="77777777" w:rsidR="00063AC4" w:rsidRPr="00D72061" w:rsidRDefault="00063AC4" w:rsidP="0048107C">
            <w:pPr>
              <w:pStyle w:val="xmsonormal"/>
              <w:numPr>
                <w:ilvl w:val="0"/>
                <w:numId w:val="38"/>
              </w:numPr>
              <w:spacing w:before="0" w:beforeAutospacing="0" w:after="0" w:afterAutospacing="0"/>
              <w:rPr>
                <w:sz w:val="20"/>
                <w:szCs w:val="20"/>
              </w:rPr>
            </w:pPr>
            <w:r w:rsidRPr="00D72061">
              <w:rPr>
                <w:rFonts w:ascii="Lexend" w:hAnsi="Lexend"/>
                <w:sz w:val="20"/>
                <w:szCs w:val="20"/>
              </w:rPr>
              <w:t xml:space="preserve">We believe we must take the lead </w:t>
            </w:r>
            <w:r w:rsidRPr="00D72061">
              <w:rPr>
                <w:rFonts w:ascii="Wingdings" w:hAnsi="Wingdings"/>
                <w:sz w:val="20"/>
                <w:szCs w:val="20"/>
              </w:rPr>
              <w:t>à</w:t>
            </w:r>
            <w:r w:rsidRPr="00D72061">
              <w:rPr>
                <w:rFonts w:ascii="Lexend" w:hAnsi="Lexend"/>
                <w:sz w:val="20"/>
                <w:szCs w:val="20"/>
              </w:rPr>
              <w:t xml:space="preserve"> We drive change</w:t>
            </w:r>
          </w:p>
          <w:p w14:paraId="083DED67" w14:textId="1BD9C1C9" w:rsidR="00063AC4" w:rsidRPr="00D72061" w:rsidRDefault="00063AC4" w:rsidP="0048107C">
            <w:pPr>
              <w:pStyle w:val="xmsonormal"/>
              <w:numPr>
                <w:ilvl w:val="0"/>
                <w:numId w:val="38"/>
              </w:numPr>
              <w:spacing w:before="0" w:beforeAutospacing="0" w:after="0" w:afterAutospacing="0"/>
              <w:rPr>
                <w:sz w:val="20"/>
                <w:szCs w:val="20"/>
              </w:rPr>
            </w:pPr>
            <w:r w:rsidRPr="00D72061">
              <w:rPr>
                <w:rFonts w:ascii="Lexend" w:hAnsi="Lexend"/>
                <w:sz w:val="20"/>
                <w:szCs w:val="20"/>
              </w:rPr>
              <w:t xml:space="preserve">We believe everything starts with the customer </w:t>
            </w:r>
            <w:r w:rsidRPr="00D72061">
              <w:rPr>
                <w:rFonts w:ascii="Wingdings" w:hAnsi="Wingdings"/>
                <w:sz w:val="20"/>
                <w:szCs w:val="20"/>
              </w:rPr>
              <w:t>à</w:t>
            </w:r>
            <w:r w:rsidRPr="00D72061">
              <w:rPr>
                <w:rFonts w:ascii="Lexend" w:hAnsi="Lexend"/>
                <w:sz w:val="20"/>
                <w:szCs w:val="20"/>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67A7B21">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Pay</w:t>
                  </w:r>
                  <w:r w:rsidRPr="00D72061">
                    <w:rPr>
                      <w:rFonts w:ascii="Lexend" w:hAnsi="Lexend" w:cstheme="minorHAnsi"/>
                      <w:sz w:val="20"/>
                      <w:szCs w:val="16"/>
                    </w:rPr>
                    <w:t xml:space="preserve">: competitive salary, with a yearly </w:t>
                  </w:r>
                  <w:r w:rsidR="003F7AD5" w:rsidRPr="00D72061">
                    <w:rPr>
                      <w:rFonts w:ascii="Lexend" w:hAnsi="Lexend" w:cstheme="minorHAnsi"/>
                      <w:sz w:val="20"/>
                      <w:szCs w:val="16"/>
                    </w:rPr>
                    <w:t xml:space="preserve">discretionary </w:t>
                  </w:r>
                  <w:r w:rsidRPr="00D72061">
                    <w:rPr>
                      <w:rFonts w:ascii="Lexend" w:hAnsi="Lexend" w:cstheme="minorHAnsi"/>
                      <w:sz w:val="20"/>
                      <w:szCs w:val="16"/>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Holiday</w:t>
                  </w:r>
                  <w:r w:rsidRPr="00D72061">
                    <w:rPr>
                      <w:rFonts w:ascii="Lexend" w:hAnsi="Lexend" w:cstheme="minorHAnsi"/>
                      <w:sz w:val="20"/>
                      <w:szCs w:val="16"/>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D72061" w:rsidRDefault="00775E57" w:rsidP="004E251E">
                  <w:pPr>
                    <w:rPr>
                      <w:rFonts w:ascii="Lexend" w:hAnsi="Lexend" w:cstheme="minorHAnsi"/>
                      <w:b/>
                      <w:bCs/>
                      <w:sz w:val="20"/>
                      <w:szCs w:val="16"/>
                    </w:rPr>
                  </w:pPr>
                  <w:r w:rsidRPr="00D72061">
                    <w:rPr>
                      <w:rFonts w:ascii="Lexend" w:hAnsi="Lexend" w:cstheme="minorHAnsi"/>
                      <w:b/>
                      <w:bCs/>
                      <w:sz w:val="20"/>
                      <w:szCs w:val="16"/>
                    </w:rPr>
                    <w:t>Pension</w:t>
                  </w:r>
                  <w:r w:rsidRPr="00D72061">
                    <w:rPr>
                      <w:rFonts w:ascii="Lexend" w:hAnsi="Lexend" w:cstheme="minorHAnsi"/>
                      <w:sz w:val="20"/>
                      <w:szCs w:val="16"/>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Health and wellbeing</w:t>
                  </w:r>
                  <w:r w:rsidRPr="00D72061">
                    <w:rPr>
                      <w:rFonts w:ascii="Lexend" w:hAnsi="Lexend" w:cstheme="minorHAnsi"/>
                      <w:sz w:val="20"/>
                      <w:szCs w:val="16"/>
                    </w:rPr>
                    <w:t xml:space="preserve">: Private Medical Insurance cover </w:t>
                  </w:r>
                  <w:r w:rsidR="004B3BC9" w:rsidRPr="00D72061">
                    <w:rPr>
                      <w:rFonts w:ascii="Lexend" w:hAnsi="Lexend" w:cstheme="minorHAnsi"/>
                      <w:sz w:val="20"/>
                      <w:szCs w:val="16"/>
                    </w:rPr>
                    <w:t xml:space="preserve">available for all employees </w:t>
                  </w:r>
                  <w:r w:rsidRPr="00D72061">
                    <w:rPr>
                      <w:rFonts w:ascii="Lexend" w:hAnsi="Lexend" w:cstheme="minorHAnsi"/>
                      <w:sz w:val="20"/>
                      <w:szCs w:val="16"/>
                    </w:rPr>
                    <w:t>and free health screenings for over 50s. Life assurance at four times your basic salary, to give you</w:t>
                  </w:r>
                  <w:r w:rsidR="00FD1083" w:rsidRPr="00D72061">
                    <w:rPr>
                      <w:rFonts w:ascii="Lexend" w:hAnsi="Lexend" w:cstheme="minorHAnsi"/>
                      <w:sz w:val="20"/>
                      <w:szCs w:val="16"/>
                    </w:rPr>
                    <w:t xml:space="preserve"> </w:t>
                  </w:r>
                  <w:r w:rsidRPr="00D72061">
                    <w:rPr>
                      <w:rFonts w:ascii="Lexend" w:hAnsi="Lexend" w:cstheme="minorHAnsi"/>
                      <w:sz w:val="20"/>
                      <w:szCs w:val="16"/>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Development</w:t>
                  </w:r>
                  <w:r w:rsidRPr="00D72061">
                    <w:rPr>
                      <w:rFonts w:ascii="Lexend" w:hAnsi="Lexend" w:cstheme="minorHAnsi"/>
                      <w:sz w:val="20"/>
                      <w:szCs w:val="16"/>
                    </w:rPr>
                    <w:t xml:space="preserve">: A library of internal training on our </w:t>
                  </w:r>
                  <w:proofErr w:type="spellStart"/>
                  <w:r w:rsidRPr="00D72061">
                    <w:rPr>
                      <w:rFonts w:ascii="Lexend" w:hAnsi="Lexend" w:cstheme="minorHAnsi"/>
                      <w:sz w:val="20"/>
                      <w:szCs w:val="16"/>
                    </w:rPr>
                    <w:t>myLearn</w:t>
                  </w:r>
                  <w:proofErr w:type="spellEnd"/>
                  <w:r w:rsidRPr="00D72061">
                    <w:rPr>
                      <w:rFonts w:ascii="Lexend" w:hAnsi="Lexend" w:cstheme="minorHAnsi"/>
                      <w:sz w:val="20"/>
                      <w:szCs w:val="16"/>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Family friendly</w:t>
                  </w:r>
                  <w:r w:rsidRPr="00D72061">
                    <w:rPr>
                      <w:rFonts w:ascii="Lexend" w:hAnsi="Lexend" w:cstheme="minorHAnsi"/>
                      <w:sz w:val="20"/>
                      <w:szCs w:val="16"/>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D72061" w:rsidRDefault="004E251E" w:rsidP="004E251E">
                  <w:pPr>
                    <w:rPr>
                      <w:rFonts w:ascii="Lexend" w:hAnsi="Lexend" w:cstheme="minorHAnsi"/>
                      <w:sz w:val="20"/>
                      <w:szCs w:val="16"/>
                    </w:rPr>
                  </w:pPr>
                  <w:r w:rsidRPr="00D72061">
                    <w:rPr>
                      <w:rFonts w:ascii="Lexend" w:hAnsi="Lexend" w:cstheme="minorHAnsi"/>
                      <w:b/>
                      <w:bCs/>
                      <w:sz w:val="20"/>
                      <w:szCs w:val="16"/>
                    </w:rPr>
                    <w:t>Diversity and inclusion</w:t>
                  </w:r>
                  <w:r w:rsidRPr="00D72061">
                    <w:rPr>
                      <w:rFonts w:ascii="Lexend" w:hAnsi="Lexend" w:cstheme="minorHAnsi"/>
                      <w:sz w:val="20"/>
                      <w:szCs w:val="16"/>
                    </w:rPr>
                    <w:t>: We embrace the diversity of our people and empower them to come to work as their true selves. We want them to flourish and be rewarded equally. We have Employee Network Groups, and we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Pr="00D72061" w:rsidRDefault="004E251E" w:rsidP="004E251E">
                  <w:pPr>
                    <w:rPr>
                      <w:rFonts w:ascii="Lexend" w:hAnsi="Lexend" w:cstheme="minorHAnsi"/>
                      <w:b/>
                      <w:color w:val="1739E5"/>
                      <w:sz w:val="20"/>
                      <w:szCs w:val="16"/>
                    </w:rPr>
                  </w:pPr>
                  <w:r w:rsidRPr="00D72061">
                    <w:rPr>
                      <w:rFonts w:ascii="Lexend" w:hAnsi="Lexend" w:cstheme="minorHAnsi"/>
                      <w:b/>
                      <w:bCs/>
                      <w:sz w:val="20"/>
                      <w:szCs w:val="16"/>
                    </w:rPr>
                    <w:t>Helping our community</w:t>
                  </w:r>
                  <w:r w:rsidRPr="00D72061">
                    <w:rPr>
                      <w:rFonts w:ascii="Lexend" w:hAnsi="Lexend" w:cstheme="minorHAnsi"/>
                      <w:sz w:val="20"/>
                      <w:szCs w:val="16"/>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Pr="00D72061" w:rsidRDefault="004E251E" w:rsidP="004E251E">
                  <w:pPr>
                    <w:rPr>
                      <w:rFonts w:ascii="Lexend" w:hAnsi="Lexend" w:cstheme="minorHAnsi"/>
                      <w:b/>
                      <w:color w:val="1739E5"/>
                      <w:sz w:val="20"/>
                      <w:szCs w:val="16"/>
                    </w:rPr>
                  </w:pPr>
                  <w:r w:rsidRPr="00D72061">
                    <w:rPr>
                      <w:rFonts w:ascii="Lexend" w:hAnsi="Lexend" w:cstheme="minorHAnsi"/>
                      <w:b/>
                      <w:bCs/>
                      <w:sz w:val="20"/>
                      <w:szCs w:val="16"/>
                    </w:rPr>
                    <w:t>Schemes</w:t>
                  </w:r>
                  <w:r w:rsidRPr="00D72061">
                    <w:rPr>
                      <w:rFonts w:ascii="Lexend" w:hAnsi="Lexend" w:cstheme="minorHAnsi"/>
                      <w:sz w:val="20"/>
                      <w:szCs w:val="16"/>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Pr="00D72061" w:rsidRDefault="004E251E" w:rsidP="004E251E">
                  <w:pPr>
                    <w:rPr>
                      <w:rFonts w:ascii="Lexend" w:hAnsi="Lexend" w:cstheme="minorHAnsi"/>
                      <w:b/>
                      <w:color w:val="1739E5"/>
                      <w:sz w:val="20"/>
                      <w:szCs w:val="16"/>
                    </w:rPr>
                  </w:pPr>
                  <w:r w:rsidRPr="00D72061">
                    <w:rPr>
                      <w:rFonts w:ascii="Lexend" w:hAnsi="Lexend" w:cstheme="minorHAnsi"/>
                      <w:b/>
                      <w:bCs/>
                      <w:sz w:val="20"/>
                      <w:szCs w:val="16"/>
                    </w:rPr>
                    <w:t>Other, voluntary benefits</w:t>
                  </w:r>
                  <w:r w:rsidRPr="00D72061">
                    <w:rPr>
                      <w:rFonts w:ascii="Lexend" w:hAnsi="Lexend" w:cstheme="minorHAnsi"/>
                      <w:sz w:val="20"/>
                      <w:szCs w:val="16"/>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649F" w14:textId="77777777" w:rsidR="006E3C74" w:rsidRDefault="006E3C74">
      <w:r>
        <w:separator/>
      </w:r>
    </w:p>
  </w:endnote>
  <w:endnote w:type="continuationSeparator" w:id="0">
    <w:p w14:paraId="7351F4D9" w14:textId="77777777" w:rsidR="006E3C74" w:rsidRDefault="006E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03636" w14:textId="77777777" w:rsidR="006E3C74" w:rsidRDefault="006E3C74">
      <w:r>
        <w:separator/>
      </w:r>
    </w:p>
  </w:footnote>
  <w:footnote w:type="continuationSeparator" w:id="0">
    <w:p w14:paraId="6514C9BE" w14:textId="77777777" w:rsidR="006E3C74" w:rsidRDefault="006E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4D8A"/>
    <w:multiLevelType w:val="hybridMultilevel"/>
    <w:tmpl w:val="FAAA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6F8B"/>
    <w:multiLevelType w:val="hybridMultilevel"/>
    <w:tmpl w:val="0D14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10C2F"/>
    <w:multiLevelType w:val="hybridMultilevel"/>
    <w:tmpl w:val="414E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F65F0"/>
    <w:multiLevelType w:val="hybridMultilevel"/>
    <w:tmpl w:val="041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827AA"/>
    <w:multiLevelType w:val="hybridMultilevel"/>
    <w:tmpl w:val="BC3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2"/>
  </w:num>
  <w:num w:numId="4" w16cid:durableId="303660112">
    <w:abstractNumId w:val="37"/>
  </w:num>
  <w:num w:numId="5" w16cid:durableId="1104616596">
    <w:abstractNumId w:val="42"/>
  </w:num>
  <w:num w:numId="6" w16cid:durableId="1645037857">
    <w:abstractNumId w:val="13"/>
  </w:num>
  <w:num w:numId="7" w16cid:durableId="941182358">
    <w:abstractNumId w:val="3"/>
  </w:num>
  <w:num w:numId="8" w16cid:durableId="118496352">
    <w:abstractNumId w:val="9"/>
  </w:num>
  <w:num w:numId="9" w16cid:durableId="48961000">
    <w:abstractNumId w:val="39"/>
  </w:num>
  <w:num w:numId="10" w16cid:durableId="1236814170">
    <w:abstractNumId w:val="15"/>
  </w:num>
  <w:num w:numId="11" w16cid:durableId="924845669">
    <w:abstractNumId w:val="34"/>
  </w:num>
  <w:num w:numId="12" w16cid:durableId="1586959621">
    <w:abstractNumId w:val="38"/>
  </w:num>
  <w:num w:numId="13" w16cid:durableId="1973634893">
    <w:abstractNumId w:val="11"/>
  </w:num>
  <w:num w:numId="14" w16cid:durableId="1438604040">
    <w:abstractNumId w:val="22"/>
  </w:num>
  <w:num w:numId="15" w16cid:durableId="1513494444">
    <w:abstractNumId w:val="20"/>
  </w:num>
  <w:num w:numId="16" w16cid:durableId="1747654335">
    <w:abstractNumId w:val="32"/>
  </w:num>
  <w:num w:numId="17" w16cid:durableId="1169827613">
    <w:abstractNumId w:val="14"/>
  </w:num>
  <w:num w:numId="18" w16cid:durableId="774248678">
    <w:abstractNumId w:val="36"/>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5"/>
  </w:num>
  <w:num w:numId="24" w16cid:durableId="73283562">
    <w:abstractNumId w:val="41"/>
  </w:num>
  <w:num w:numId="25" w16cid:durableId="1704091098">
    <w:abstractNumId w:val="24"/>
  </w:num>
  <w:num w:numId="26" w16cid:durableId="1590042919">
    <w:abstractNumId w:val="1"/>
  </w:num>
  <w:num w:numId="27" w16cid:durableId="807894186">
    <w:abstractNumId w:val="16"/>
  </w:num>
  <w:num w:numId="28" w16cid:durableId="1574117201">
    <w:abstractNumId w:val="6"/>
  </w:num>
  <w:num w:numId="29" w16cid:durableId="449666736">
    <w:abstractNumId w:val="33"/>
  </w:num>
  <w:num w:numId="30" w16cid:durableId="1159149538">
    <w:abstractNumId w:val="35"/>
  </w:num>
  <w:num w:numId="31" w16cid:durableId="1020543685">
    <w:abstractNumId w:val="19"/>
  </w:num>
  <w:num w:numId="32" w16cid:durableId="690575195">
    <w:abstractNumId w:val="40"/>
  </w:num>
  <w:num w:numId="33" w16cid:durableId="1003585426">
    <w:abstractNumId w:val="27"/>
  </w:num>
  <w:num w:numId="34" w16cid:durableId="1446537673">
    <w:abstractNumId w:val="10"/>
  </w:num>
  <w:num w:numId="35" w16cid:durableId="200019508">
    <w:abstractNumId w:val="0"/>
  </w:num>
  <w:num w:numId="36" w16cid:durableId="1788960634">
    <w:abstractNumId w:val="8"/>
  </w:num>
  <w:num w:numId="37" w16cid:durableId="1881504940">
    <w:abstractNumId w:val="21"/>
  </w:num>
  <w:num w:numId="38" w16cid:durableId="908002776">
    <w:abstractNumId w:val="26"/>
  </w:num>
  <w:num w:numId="39" w16cid:durableId="2096319171">
    <w:abstractNumId w:val="28"/>
  </w:num>
  <w:num w:numId="40" w16cid:durableId="1396929048">
    <w:abstractNumId w:val="31"/>
  </w:num>
  <w:num w:numId="41" w16cid:durableId="1392731611">
    <w:abstractNumId w:val="30"/>
  </w:num>
  <w:num w:numId="42" w16cid:durableId="512691292">
    <w:abstractNumId w:val="29"/>
  </w:num>
  <w:num w:numId="43" w16cid:durableId="203649396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3C74"/>
    <w:rsid w:val="006E4ADC"/>
    <w:rsid w:val="007024B5"/>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4D5A"/>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156D4"/>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3BD"/>
    <w:rsid w:val="00D64A38"/>
    <w:rsid w:val="00D655C4"/>
    <w:rsid w:val="00D71835"/>
    <w:rsid w:val="00D72061"/>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6281"/>
    <w:rsid w:val="00E12251"/>
    <w:rsid w:val="00E150E5"/>
    <w:rsid w:val="00E30370"/>
    <w:rsid w:val="00E30925"/>
    <w:rsid w:val="00E325A3"/>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E6053"/>
    <w:rsid w:val="00EF27BC"/>
    <w:rsid w:val="00EF3E54"/>
    <w:rsid w:val="00EF6E4A"/>
    <w:rsid w:val="00F00DA0"/>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 w:val="067A7B21"/>
    <w:rsid w:val="090BD60A"/>
    <w:rsid w:val="1C1D4C1F"/>
    <w:rsid w:val="25690022"/>
    <w:rsid w:val="3C74D219"/>
    <w:rsid w:val="583FB22D"/>
    <w:rsid w:val="598A5EA0"/>
    <w:rsid w:val="5DE23FD0"/>
    <w:rsid w:val="5DFDBA29"/>
    <w:rsid w:val="60E10BF0"/>
    <w:rsid w:val="7CD8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7AE26A778DB42A3787D65D2371E3D" ma:contentTypeVersion="4" ma:contentTypeDescription="Create a new document." ma:contentTypeScope="" ma:versionID="1deff5c875a2af32e1dd4eeb6e3432f7">
  <xsd:schema xmlns:xsd="http://www.w3.org/2001/XMLSchema" xmlns:xs="http://www.w3.org/2001/XMLSchema" xmlns:p="http://schemas.microsoft.com/office/2006/metadata/properties" xmlns:ns2="e31a8be1-6082-42a0-954f-bc52b138d9d8" targetNamespace="http://schemas.microsoft.com/office/2006/metadata/properties" ma:root="true" ma:fieldsID="e65f416699fd8522d0de9f3d8093a530" ns2:_="">
    <xsd:import namespace="e31a8be1-6082-42a0-954f-bc52b138d9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8be1-6082-42a0-954f-bc52b138d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492DC-1DC0-4F67-AA79-B2547ABA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8be1-6082-42a0-954f-bc52b138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8148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2024-09-30T08:27:00Z</dcterms:created>
  <dcterms:modified xsi:type="dcterms:W3CDTF">2024-09-30T08:27:00Z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0x010100D3B7AE26A778DB42A3787D65D2371E3D</vt:lpwstr>
  </property>
</Properties>
</file>